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16"/>
        <w:tblW w:w="9900" w:type="dxa"/>
        <w:tblLook w:val="04A0" w:firstRow="1" w:lastRow="0" w:firstColumn="1" w:lastColumn="0" w:noHBand="0" w:noVBand="1"/>
      </w:tblPr>
      <w:tblGrid>
        <w:gridCol w:w="1620"/>
        <w:gridCol w:w="8280"/>
      </w:tblGrid>
      <w:tr w:rsidR="00DE22E0" w:rsidTr="00E1476D">
        <w:trPr>
          <w:trHeight w:val="530"/>
        </w:trPr>
        <w:tc>
          <w:tcPr>
            <w:tcW w:w="9900" w:type="dxa"/>
            <w:gridSpan w:val="2"/>
            <w:vAlign w:val="center"/>
          </w:tcPr>
          <w:p w:rsidR="002631A7" w:rsidRDefault="00DF63EB" w:rsidP="00E1476D">
            <w:pPr>
              <w:pStyle w:val="Heading1"/>
              <w:ind w:left="420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32"/>
                <w:u w:val="single"/>
              </w:rPr>
              <w:t xml:space="preserve"> </w:t>
            </w:r>
            <w:r w:rsidR="00DE22E0" w:rsidRPr="00A058C4">
              <w:rPr>
                <w:rFonts w:asciiTheme="minorHAnsi" w:hAnsiTheme="minorHAnsi" w:cstheme="minorHAnsi"/>
                <w:b/>
                <w:spacing w:val="-5"/>
                <w:sz w:val="32"/>
                <w:u w:val="single"/>
              </w:rPr>
              <w:t>Criterion</w:t>
            </w:r>
            <w:r w:rsidR="00DE22E0" w:rsidRPr="00A058C4">
              <w:rPr>
                <w:rFonts w:asciiTheme="minorHAnsi" w:hAnsiTheme="minorHAnsi" w:cstheme="minorHAnsi"/>
                <w:b/>
                <w:sz w:val="32"/>
                <w:u w:val="single"/>
              </w:rPr>
              <w:t xml:space="preserve"> </w:t>
            </w:r>
            <w:r w:rsidR="00DE22E0" w:rsidRPr="00A058C4">
              <w:rPr>
                <w:rFonts w:asciiTheme="minorHAnsi" w:hAnsiTheme="minorHAnsi" w:cstheme="minorHAnsi"/>
                <w:b/>
                <w:spacing w:val="-2"/>
                <w:sz w:val="32"/>
                <w:u w:val="single"/>
              </w:rPr>
              <w:t>A:</w:t>
            </w:r>
            <w:r w:rsidR="00DE22E0" w:rsidRPr="00A058C4">
              <w:rPr>
                <w:rFonts w:asciiTheme="minorHAnsi" w:hAnsiTheme="minorHAnsi" w:cstheme="minorHAnsi"/>
                <w:b/>
                <w:spacing w:val="-1"/>
                <w:sz w:val="32"/>
                <w:u w:val="single"/>
              </w:rPr>
              <w:t xml:space="preserve"> </w:t>
            </w:r>
            <w:r w:rsidR="00DE22E0" w:rsidRPr="00A058C4"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  <w:t>Knowing</w:t>
            </w:r>
            <w:r w:rsidR="00DE22E0" w:rsidRPr="00A058C4">
              <w:rPr>
                <w:rFonts w:asciiTheme="minorHAnsi" w:hAnsiTheme="minorHAnsi" w:cstheme="minorHAnsi"/>
                <w:b/>
                <w:sz w:val="32"/>
                <w:u w:val="single"/>
              </w:rPr>
              <w:t xml:space="preserve"> </w:t>
            </w:r>
            <w:r w:rsidR="00DE22E0" w:rsidRPr="00A058C4"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  <w:t>and</w:t>
            </w:r>
            <w:r w:rsidR="00DE22E0" w:rsidRPr="00A058C4">
              <w:rPr>
                <w:rFonts w:asciiTheme="minorHAnsi" w:hAnsiTheme="minorHAnsi" w:cstheme="minorHAnsi"/>
                <w:b/>
                <w:sz w:val="32"/>
                <w:u w:val="single"/>
              </w:rPr>
              <w:t xml:space="preserve"> </w:t>
            </w:r>
            <w:r w:rsidR="00DE22E0" w:rsidRPr="00A058C4"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  <w:t>Understanding</w:t>
            </w:r>
          </w:p>
          <w:p w:rsidR="00DF63EB" w:rsidRPr="00DF63EB" w:rsidRDefault="00DF63EB" w:rsidP="00E1476D">
            <w:pPr>
              <w:pStyle w:val="Heading1"/>
              <w:ind w:left="420"/>
              <w:jc w:val="center"/>
              <w:outlineLvl w:val="0"/>
              <w:rPr>
                <w:rFonts w:asciiTheme="minorHAnsi" w:hAnsiTheme="minorHAnsi" w:cstheme="minorHAnsi"/>
                <w:i/>
                <w:spacing w:val="-4"/>
                <w:sz w:val="22"/>
              </w:rPr>
            </w:pPr>
            <w:r>
              <w:rPr>
                <w:rFonts w:asciiTheme="minorHAnsi" w:hAnsiTheme="minorHAnsi" w:cstheme="minorHAnsi"/>
                <w:i/>
                <w:spacing w:val="-4"/>
                <w:sz w:val="22"/>
              </w:rPr>
              <w:t>This criterion focuses on the key understandings of the program provide</w:t>
            </w:r>
            <w:r w:rsidR="00C7270F">
              <w:rPr>
                <w:rFonts w:asciiTheme="minorHAnsi" w:hAnsiTheme="minorHAnsi" w:cstheme="minorHAnsi"/>
                <w:i/>
                <w:spacing w:val="-4"/>
                <w:sz w:val="22"/>
              </w:rPr>
              <w:t>d in the workbook and our class</w:t>
            </w:r>
            <w:r>
              <w:rPr>
                <w:rFonts w:asciiTheme="minorHAnsi" w:hAnsiTheme="minorHAnsi" w:cstheme="minorHAnsi"/>
                <w:i/>
                <w:spacing w:val="-4"/>
                <w:sz w:val="22"/>
              </w:rPr>
              <w:t>.</w:t>
            </w:r>
          </w:p>
        </w:tc>
      </w:tr>
      <w:tr w:rsidR="00DE22E0" w:rsidTr="00DE3202">
        <w:tc>
          <w:tcPr>
            <w:tcW w:w="1620" w:type="dxa"/>
            <w:vAlign w:val="center"/>
          </w:tcPr>
          <w:p w:rsidR="00DE22E0" w:rsidRPr="00DE22E0" w:rsidRDefault="00DE22E0" w:rsidP="00DE3202">
            <w:pPr>
              <w:pStyle w:val="TableParagraph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DE22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280" w:type="dxa"/>
          </w:tcPr>
          <w:p w:rsidR="00DE22E0" w:rsidRPr="00DE22E0" w:rsidRDefault="00DE22E0" w:rsidP="00145CF6">
            <w:pPr>
              <w:pStyle w:val="TableParagraph"/>
              <w:spacing w:before="70" w:line="273" w:lineRule="auto"/>
              <w:ind w:left="108" w:right="601"/>
              <w:rPr>
                <w:rFonts w:eastAsia="Myriad Pro" w:cstheme="minorHAnsi"/>
                <w:sz w:val="20"/>
                <w:szCs w:val="20"/>
              </w:rPr>
            </w:pPr>
            <w:r w:rsidRPr="00DE22E0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DE22E0">
              <w:rPr>
                <w:rFonts w:cstheme="minorHAnsi"/>
                <w:sz w:val="20"/>
                <w:szCs w:val="20"/>
              </w:rPr>
              <w:t xml:space="preserve"> </w:t>
            </w:r>
            <w:r w:rsidRPr="00DE22E0">
              <w:rPr>
                <w:rFonts w:cstheme="minorHAnsi"/>
                <w:spacing w:val="-1"/>
                <w:sz w:val="20"/>
                <w:szCs w:val="20"/>
              </w:rPr>
              <w:t>student</w:t>
            </w:r>
            <w:r w:rsidRPr="00DE22E0">
              <w:rPr>
                <w:rFonts w:cstheme="minorHAnsi"/>
                <w:sz w:val="20"/>
                <w:szCs w:val="20"/>
              </w:rPr>
              <w:t xml:space="preserve"> does </w:t>
            </w:r>
            <w:r w:rsidRPr="00DE22E0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DE22E0">
              <w:rPr>
                <w:rFonts w:cstheme="minorHAnsi"/>
                <w:sz w:val="20"/>
                <w:szCs w:val="20"/>
              </w:rPr>
              <w:t xml:space="preserve"> </w:t>
            </w:r>
            <w:r w:rsidRPr="00DE22E0">
              <w:rPr>
                <w:rFonts w:cstheme="minorHAnsi"/>
                <w:spacing w:val="-1"/>
                <w:sz w:val="20"/>
                <w:szCs w:val="20"/>
              </w:rPr>
              <w:t>reach</w:t>
            </w:r>
            <w:r w:rsidRPr="00DE22E0">
              <w:rPr>
                <w:rFonts w:cstheme="minorHAnsi"/>
                <w:sz w:val="20"/>
                <w:szCs w:val="20"/>
              </w:rPr>
              <w:t xml:space="preserve"> a standard described </w:t>
            </w:r>
            <w:r w:rsidRPr="00DE22E0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DE22E0">
              <w:rPr>
                <w:rFonts w:cstheme="minorHAnsi"/>
                <w:sz w:val="20"/>
                <w:szCs w:val="20"/>
              </w:rPr>
              <w:t xml:space="preserve"> </w:t>
            </w:r>
            <w:r w:rsidRPr="00DE22E0">
              <w:rPr>
                <w:rFonts w:cstheme="minorHAnsi"/>
                <w:spacing w:val="-1"/>
                <w:sz w:val="20"/>
                <w:szCs w:val="20"/>
              </w:rPr>
              <w:t>any</w:t>
            </w:r>
            <w:r w:rsidRPr="00DE22E0">
              <w:rPr>
                <w:rFonts w:cstheme="minorHAnsi"/>
                <w:sz w:val="20"/>
                <w:szCs w:val="20"/>
              </w:rPr>
              <w:t xml:space="preserve"> of the </w:t>
            </w:r>
            <w:r w:rsidRPr="00DE22E0">
              <w:rPr>
                <w:rFonts w:cstheme="minorHAnsi"/>
                <w:spacing w:val="-1"/>
                <w:sz w:val="20"/>
                <w:szCs w:val="20"/>
              </w:rPr>
              <w:t>descriptors</w:t>
            </w:r>
            <w:r w:rsidR="00145CF6">
              <w:rPr>
                <w:rFonts w:cstheme="minorHAnsi"/>
                <w:spacing w:val="-1"/>
                <w:sz w:val="20"/>
                <w:szCs w:val="20"/>
              </w:rPr>
              <w:t>.</w:t>
            </w:r>
            <w:r w:rsidRPr="00DE22E0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</w:p>
        </w:tc>
      </w:tr>
      <w:tr w:rsidR="00DE22E0" w:rsidTr="004F30B7">
        <w:trPr>
          <w:trHeight w:val="1317"/>
        </w:trPr>
        <w:tc>
          <w:tcPr>
            <w:tcW w:w="1620" w:type="dxa"/>
            <w:vAlign w:val="center"/>
          </w:tcPr>
          <w:p w:rsidR="00DE22E0" w:rsidRPr="00373EC8" w:rsidRDefault="00297409" w:rsidP="004F30B7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Basic</w:t>
            </w:r>
          </w:p>
          <w:p w:rsidR="00DE22E0" w:rsidRDefault="00DE22E0" w:rsidP="004F30B7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1-2</w:t>
            </w:r>
          </w:p>
        </w:tc>
        <w:tc>
          <w:tcPr>
            <w:tcW w:w="8280" w:type="dxa"/>
          </w:tcPr>
          <w:p w:rsidR="00DE22E0" w:rsidRPr="00A058C4" w:rsidRDefault="00DE22E0" w:rsidP="004F30B7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>states</w:t>
            </w:r>
            <w:r w:rsidRPr="00A058C4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factual,</w:t>
            </w:r>
            <w:r w:rsidRPr="00A058C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procedural</w:t>
            </w:r>
            <w:r w:rsidRPr="00A058C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conceptual knowledge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knowledge</w:t>
            </w:r>
            <w:r w:rsidRPr="00A058C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investigate</w:t>
            </w:r>
            <w:r w:rsidRPr="00A058C4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issues and suggest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solutions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problems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set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familiar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situation</w:t>
            </w:r>
          </w:p>
          <w:p w:rsidR="00B871DB" w:rsidRPr="00A058C4" w:rsidRDefault="00DE22E0" w:rsidP="004F30B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terminology</w:t>
            </w:r>
            <w:r w:rsidRPr="00A058C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communicate</w:t>
            </w:r>
            <w:r w:rsidRPr="00A058C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understanding with limited success</w:t>
            </w:r>
          </w:p>
        </w:tc>
      </w:tr>
      <w:tr w:rsidR="00DE22E0" w:rsidTr="004F30B7">
        <w:trPr>
          <w:trHeight w:val="1115"/>
        </w:trPr>
        <w:tc>
          <w:tcPr>
            <w:tcW w:w="1620" w:type="dxa"/>
            <w:vAlign w:val="center"/>
          </w:tcPr>
          <w:p w:rsidR="00DE22E0" w:rsidRPr="00373EC8" w:rsidRDefault="00E1476D" w:rsidP="004F30B7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Developing</w:t>
            </w:r>
          </w:p>
          <w:p w:rsidR="00DE22E0" w:rsidRDefault="00DE22E0" w:rsidP="004F30B7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3-4</w:t>
            </w:r>
          </w:p>
        </w:tc>
        <w:tc>
          <w:tcPr>
            <w:tcW w:w="8280" w:type="dxa"/>
          </w:tcPr>
          <w:p w:rsidR="00DE22E0" w:rsidRPr="00A058C4" w:rsidRDefault="00DE22E0" w:rsidP="004F30B7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outlines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factual,</w:t>
            </w:r>
            <w:r w:rsidRPr="00A058C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procedural</w:t>
            </w:r>
            <w:r w:rsidRPr="00A058C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conceptual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  <w:r w:rsidRPr="00A058C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analyze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issues</w:t>
            </w:r>
            <w:r w:rsidRPr="00A058C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>solve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problems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set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familiar 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situations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871DB" w:rsidRPr="00A058C4" w:rsidRDefault="00DE22E0" w:rsidP="004F30B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terminology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communicate</w:t>
            </w:r>
            <w:r w:rsidR="00A058C4"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understanding</w:t>
            </w:r>
          </w:p>
        </w:tc>
      </w:tr>
      <w:tr w:rsidR="00DE22E0" w:rsidTr="004F30B7">
        <w:trPr>
          <w:trHeight w:val="1353"/>
        </w:trPr>
        <w:tc>
          <w:tcPr>
            <w:tcW w:w="1620" w:type="dxa"/>
            <w:vAlign w:val="center"/>
          </w:tcPr>
          <w:p w:rsidR="00DE22E0" w:rsidRPr="00373EC8" w:rsidRDefault="00DE22E0" w:rsidP="004F30B7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 xml:space="preserve">Proficient </w:t>
            </w:r>
          </w:p>
          <w:p w:rsidR="00DE22E0" w:rsidRDefault="00DE22E0" w:rsidP="004F30B7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5-6</w:t>
            </w:r>
          </w:p>
        </w:tc>
        <w:tc>
          <w:tcPr>
            <w:tcW w:w="8280" w:type="dxa"/>
          </w:tcPr>
          <w:p w:rsidR="00DE22E0" w:rsidRPr="00A058C4" w:rsidRDefault="00DE22E0" w:rsidP="004F30B7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>identifies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factual, procedural and conceptual knowledge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applies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knowledge to analyze issues to solve problems set in familiar and unfamiliar situations</w:t>
            </w:r>
          </w:p>
          <w:p w:rsidR="00B871DB" w:rsidRPr="00A058C4" w:rsidRDefault="00DE22E0" w:rsidP="004F30B7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terminology consistently to communicate understanding</w:t>
            </w:r>
          </w:p>
        </w:tc>
      </w:tr>
      <w:tr w:rsidR="00DE22E0" w:rsidTr="004F30B7">
        <w:trPr>
          <w:trHeight w:val="1344"/>
        </w:trPr>
        <w:tc>
          <w:tcPr>
            <w:tcW w:w="1620" w:type="dxa"/>
            <w:vAlign w:val="center"/>
          </w:tcPr>
          <w:p w:rsidR="00DE22E0" w:rsidRPr="00373EC8" w:rsidRDefault="00297409" w:rsidP="004F30B7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Goal</w:t>
            </w:r>
          </w:p>
          <w:p w:rsidR="00DE22E0" w:rsidRDefault="00DE22E0" w:rsidP="004F30B7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7-8</w:t>
            </w:r>
          </w:p>
        </w:tc>
        <w:tc>
          <w:tcPr>
            <w:tcW w:w="8280" w:type="dxa"/>
          </w:tcPr>
          <w:p w:rsidR="00DE22E0" w:rsidRPr="00A058C4" w:rsidRDefault="00DE22E0" w:rsidP="004F30B7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explains</w:t>
            </w:r>
            <w:r w:rsidRPr="00A058C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factual,</w:t>
            </w:r>
            <w:r w:rsidRPr="00A058C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procedural</w:t>
            </w:r>
            <w:r w:rsidRPr="00A058C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conceptual</w:t>
            </w:r>
            <w:r w:rsidRPr="00A058C4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  <w:p w:rsidR="00DE22E0" w:rsidRPr="00A058C4" w:rsidRDefault="00DE22E0" w:rsidP="004F30B7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knowledge</w:t>
            </w:r>
            <w:r w:rsidRPr="00A058C4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analyze</w:t>
            </w:r>
            <w:r w:rsidRPr="00A058C4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complex</w:t>
            </w:r>
            <w:r w:rsidRPr="00A058C4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issues</w:t>
            </w:r>
            <w:r w:rsidRPr="00A058C4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solve</w:t>
            </w:r>
            <w:r w:rsidRPr="00A058C4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>complex</w:t>
            </w:r>
            <w:r w:rsidRPr="00A058C4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>problems</w:t>
            </w:r>
            <w:r w:rsidRPr="00A058C4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set</w:t>
            </w:r>
            <w:r w:rsidRPr="00A058C4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in</w:t>
            </w:r>
            <w:r w:rsidRPr="00A058C4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>familiar</w:t>
            </w:r>
            <w:r w:rsidRPr="00A058C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unfamiliar</w:t>
            </w:r>
            <w:r w:rsidRPr="00A058C4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si</w:t>
            </w:r>
            <w:r w:rsidRPr="00A058C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058C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ion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B871DB" w:rsidRPr="00A058C4" w:rsidRDefault="00DE22E0" w:rsidP="004F30B7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applies</w:t>
            </w:r>
            <w:r w:rsidRPr="00A058C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terminology</w:t>
            </w:r>
            <w:r w:rsidRPr="00A058C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consistently</w:t>
            </w:r>
            <w:r w:rsidRPr="00A058C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effectively</w:t>
            </w:r>
            <w:r w:rsidRPr="00A058C4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communicate</w:t>
            </w:r>
            <w:r w:rsidR="00B871DB"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understanding</w:t>
            </w:r>
          </w:p>
        </w:tc>
      </w:tr>
    </w:tbl>
    <w:p w:rsidR="00DE22E0" w:rsidRPr="004F30B7" w:rsidRDefault="00E1476D" w:rsidP="00DE3202">
      <w:pPr>
        <w:pStyle w:val="Heading1"/>
        <w:ind w:left="420"/>
        <w:rPr>
          <w:rFonts w:asciiTheme="minorHAnsi" w:hAnsiTheme="minorHAnsi" w:cstheme="minorHAnsi"/>
          <w:b/>
          <w:spacing w:val="-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757D9" wp14:editId="2E820270">
            <wp:simplePos x="0" y="0"/>
            <wp:positionH relativeFrom="column">
              <wp:posOffset>780415</wp:posOffset>
            </wp:positionH>
            <wp:positionV relativeFrom="paragraph">
              <wp:posOffset>-101600</wp:posOffset>
            </wp:positionV>
            <wp:extent cx="836295" cy="611505"/>
            <wp:effectExtent l="0" t="0" r="1905" b="0"/>
            <wp:wrapThrough wrapText="bothSides">
              <wp:wrapPolygon edited="0">
                <wp:start x="0" y="0"/>
                <wp:lineTo x="0" y="20860"/>
                <wp:lineTo x="21157" y="20860"/>
                <wp:lineTo x="211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56"/>
                    <a:stretch/>
                  </pic:blipFill>
                  <pic:spPr bwMode="auto">
                    <a:xfrm>
                      <a:off x="0" y="0"/>
                      <a:ext cx="836295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202">
        <w:rPr>
          <w:rFonts w:asciiTheme="minorHAnsi" w:hAnsiTheme="minorHAnsi" w:cstheme="minorHAnsi"/>
          <w:b/>
          <w:spacing w:val="-5"/>
        </w:rPr>
        <w:t xml:space="preserve">   </w:t>
      </w:r>
      <w:r w:rsidR="004F30B7" w:rsidRPr="004F30B7">
        <w:rPr>
          <w:rFonts w:asciiTheme="minorHAnsi" w:hAnsiTheme="minorHAnsi" w:cstheme="minorHAnsi"/>
          <w:b/>
          <w:spacing w:val="-5"/>
        </w:rPr>
        <w:t xml:space="preserve">Teen Leadership </w:t>
      </w:r>
      <w:r w:rsidR="00C7270F">
        <w:rPr>
          <w:rFonts w:asciiTheme="minorHAnsi" w:hAnsiTheme="minorHAnsi" w:cstheme="minorHAnsi"/>
          <w:b/>
          <w:spacing w:val="-5"/>
        </w:rPr>
        <w:t>2019-2020</w:t>
      </w:r>
    </w:p>
    <w:p w:rsidR="00DE22E0" w:rsidRDefault="00DE22E0" w:rsidP="00B76FE4">
      <w:pPr>
        <w:pStyle w:val="Heading1"/>
        <w:ind w:left="420"/>
        <w:rPr>
          <w:rFonts w:asciiTheme="minorHAnsi" w:hAnsiTheme="minorHAnsi" w:cstheme="minorHAnsi"/>
          <w:spacing w:val="-5"/>
        </w:rPr>
      </w:pPr>
    </w:p>
    <w:p w:rsidR="00A058C4" w:rsidRPr="00E46CDF" w:rsidRDefault="00A058C4" w:rsidP="00B76FE4">
      <w:pPr>
        <w:spacing w:before="4"/>
        <w:rPr>
          <w:rFonts w:eastAsia="Myriad Pro"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40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A058C4" w:rsidTr="00F46B49">
        <w:trPr>
          <w:trHeight w:val="618"/>
        </w:trPr>
        <w:tc>
          <w:tcPr>
            <w:tcW w:w="9918" w:type="dxa"/>
            <w:gridSpan w:val="2"/>
            <w:vAlign w:val="center"/>
          </w:tcPr>
          <w:p w:rsidR="00A058C4" w:rsidRDefault="00A058C4" w:rsidP="00E8582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 w:rsidRPr="00521644">
              <w:rPr>
                <w:rFonts w:asciiTheme="minorHAnsi" w:hAnsiTheme="minorHAnsi" w:cstheme="minorHAnsi"/>
                <w:b/>
                <w:spacing w:val="-5"/>
                <w:sz w:val="32"/>
                <w:u w:val="single"/>
              </w:rPr>
              <w:t>Criterion</w:t>
            </w:r>
            <w:r w:rsidRPr="00521644">
              <w:rPr>
                <w:rFonts w:asciiTheme="minorHAnsi" w:hAnsiTheme="minorHAnsi" w:cstheme="minorHAnsi"/>
                <w:b/>
                <w:sz w:val="32"/>
                <w:u w:val="single"/>
              </w:rPr>
              <w:t xml:space="preserve"> </w:t>
            </w:r>
            <w:r w:rsidRPr="00521644">
              <w:rPr>
                <w:rFonts w:asciiTheme="minorHAnsi" w:hAnsiTheme="minorHAnsi" w:cstheme="minorHAnsi"/>
                <w:b/>
                <w:spacing w:val="-2"/>
                <w:sz w:val="32"/>
                <w:u w:val="single"/>
              </w:rPr>
              <w:t>B:</w:t>
            </w:r>
            <w:r w:rsidRPr="00521644">
              <w:rPr>
                <w:rFonts w:asciiTheme="minorHAnsi" w:hAnsiTheme="minorHAnsi" w:cstheme="minorHAnsi"/>
                <w:b/>
                <w:spacing w:val="-1"/>
                <w:sz w:val="32"/>
                <w:u w:val="single"/>
              </w:rPr>
              <w:t xml:space="preserve"> </w:t>
            </w:r>
            <w:r w:rsidRPr="00521644"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  <w:t>Thinking and Planning</w:t>
            </w:r>
          </w:p>
          <w:p w:rsidR="00DF63EB" w:rsidRDefault="00DF63EB" w:rsidP="00E8582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i/>
                <w:spacing w:val="-4"/>
                <w:sz w:val="22"/>
              </w:rPr>
            </w:pPr>
            <w:r>
              <w:rPr>
                <w:rFonts w:asciiTheme="minorHAnsi" w:hAnsiTheme="minorHAnsi" w:cstheme="minorHAnsi"/>
                <w:i/>
                <w:spacing w:val="-4"/>
                <w:sz w:val="22"/>
              </w:rPr>
              <w:t xml:space="preserve">This criterion focuses on ideas, plans and actions developed and supported using the TL content </w:t>
            </w:r>
          </w:p>
          <w:p w:rsidR="00DF63EB" w:rsidRPr="00E1476D" w:rsidRDefault="00DF63EB" w:rsidP="00DF63EB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>
              <w:rPr>
                <w:rFonts w:asciiTheme="minorHAnsi" w:hAnsiTheme="minorHAnsi" w:cstheme="minorHAnsi"/>
                <w:i/>
                <w:spacing w:val="-4"/>
                <w:sz w:val="22"/>
              </w:rPr>
              <w:t>and MLC courses.</w:t>
            </w:r>
            <w:r w:rsidR="00F46B49">
              <w:rPr>
                <w:rFonts w:asciiTheme="minorHAnsi" w:hAnsiTheme="minorHAnsi" w:cstheme="minorHAnsi"/>
                <w:i/>
                <w:spacing w:val="-4"/>
                <w:sz w:val="22"/>
              </w:rPr>
              <w:t xml:space="preserve">  This includes using the ACOVA Speech Planning Sheet</w:t>
            </w:r>
          </w:p>
        </w:tc>
      </w:tr>
      <w:tr w:rsidR="00A058C4" w:rsidTr="00F46B49">
        <w:trPr>
          <w:trHeight w:val="374"/>
        </w:trPr>
        <w:tc>
          <w:tcPr>
            <w:tcW w:w="1818" w:type="dxa"/>
            <w:vAlign w:val="center"/>
          </w:tcPr>
          <w:p w:rsidR="00A058C4" w:rsidRPr="00DE22E0" w:rsidRDefault="00A058C4" w:rsidP="00DE3202">
            <w:pPr>
              <w:pStyle w:val="TableParagraph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DE22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100" w:type="dxa"/>
            <w:vAlign w:val="center"/>
          </w:tcPr>
          <w:p w:rsidR="00A058C4" w:rsidRPr="00DE22E0" w:rsidRDefault="00A058C4" w:rsidP="00DE3202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The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student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does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not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reach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a standard described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by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any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descriptors</w:t>
            </w:r>
            <w:r w:rsidR="00145CF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  <w:r w:rsidRPr="00DE22E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</w:p>
        </w:tc>
      </w:tr>
      <w:tr w:rsidR="00297409" w:rsidTr="00F46B49">
        <w:trPr>
          <w:trHeight w:val="928"/>
        </w:trPr>
        <w:tc>
          <w:tcPr>
            <w:tcW w:w="1818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Basic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1-2</w:t>
            </w:r>
          </w:p>
        </w:tc>
        <w:tc>
          <w:tcPr>
            <w:tcW w:w="810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E85828" w:rsidRDefault="00297409" w:rsidP="00297409">
            <w:pPr>
              <w:pStyle w:val="NoSpacing"/>
              <w:numPr>
                <w:ilvl w:val="0"/>
                <w:numId w:val="5"/>
              </w:numPr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constructs</w:t>
            </w:r>
            <w:r w:rsidRPr="00A058C4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z w:val="20"/>
                <w:szCs w:val="20"/>
              </w:rPr>
              <w:t>and</w:t>
            </w:r>
            <w:r w:rsidRPr="00A058C4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b/>
                <w:spacing w:val="1"/>
                <w:sz w:val="20"/>
                <w:szCs w:val="20"/>
              </w:rPr>
              <w:t>outlines</w:t>
            </w:r>
            <w:r w:rsidRPr="00E8582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>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>plan/idea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>to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>improve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>performance</w:t>
            </w:r>
            <w:r w:rsidR="00F46B49">
              <w:rPr>
                <w:rFonts w:cstheme="minorHAnsi"/>
                <w:sz w:val="20"/>
                <w:szCs w:val="20"/>
              </w:rPr>
              <w:t xml:space="preserve"> (ACOVA Planning)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582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outlines</w:t>
            </w:r>
            <w:r w:rsidRPr="00E85828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E85828">
              <w:rPr>
                <w:rFonts w:asciiTheme="minorHAnsi" w:hAnsiTheme="minorHAnsi" w:cstheme="minorHAnsi"/>
                <w:sz w:val="20"/>
                <w:szCs w:val="20"/>
              </w:rPr>
              <w:t>the effectiveness of a  plan/idea</w:t>
            </w:r>
            <w:r w:rsidRPr="00E8582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5828">
              <w:rPr>
                <w:rFonts w:asciiTheme="minorHAnsi" w:hAnsiTheme="minorHAnsi" w:cstheme="minorHAnsi"/>
                <w:sz w:val="20"/>
                <w:szCs w:val="20"/>
              </w:rPr>
              <w:t xml:space="preserve"> based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on the outcome</w:t>
            </w:r>
          </w:p>
        </w:tc>
      </w:tr>
      <w:tr w:rsidR="00297409" w:rsidTr="00F46B49">
        <w:trPr>
          <w:trHeight w:val="896"/>
        </w:trPr>
        <w:tc>
          <w:tcPr>
            <w:tcW w:w="1818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Developing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3-4</w:t>
            </w:r>
          </w:p>
        </w:tc>
        <w:tc>
          <w:tcPr>
            <w:tcW w:w="810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NoSpacing"/>
              <w:numPr>
                <w:ilvl w:val="0"/>
                <w:numId w:val="6"/>
              </w:numPr>
              <w:ind w:left="432"/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5"/>
                <w:sz w:val="20"/>
                <w:szCs w:val="20"/>
              </w:rPr>
              <w:t>constructs</w:t>
            </w:r>
            <w:r w:rsidRPr="00A058C4">
              <w:rPr>
                <w:rFonts w:cstheme="minorHAnsi"/>
                <w:b/>
                <w:spacing w:val="1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z w:val="20"/>
                <w:szCs w:val="20"/>
              </w:rPr>
              <w:t>and</w:t>
            </w:r>
            <w:r w:rsidRPr="00A058C4">
              <w:rPr>
                <w:rFonts w:cstheme="minorHAnsi"/>
                <w:b/>
                <w:spacing w:val="1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5"/>
                <w:sz w:val="20"/>
                <w:szCs w:val="20"/>
              </w:rPr>
              <w:t>describes</w:t>
            </w:r>
            <w:r w:rsidRPr="00A058C4">
              <w:rPr>
                <w:rFonts w:cstheme="minorHAnsi"/>
                <w:b/>
                <w:spacing w:val="1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</w:t>
            </w:r>
            <w:r w:rsidRPr="00A058C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 plan</w:t>
            </w:r>
            <w:r>
              <w:rPr>
                <w:rFonts w:cstheme="minorHAnsi"/>
                <w:sz w:val="20"/>
                <w:szCs w:val="20"/>
              </w:rPr>
              <w:t>/idea</w:t>
            </w:r>
            <w:r w:rsidRPr="00A058C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2"/>
                <w:sz w:val="20"/>
                <w:szCs w:val="20"/>
              </w:rPr>
              <w:t>to</w:t>
            </w:r>
            <w:r w:rsidRPr="00A058C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improve</w:t>
            </w:r>
            <w:r w:rsidRPr="00A058C4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performance</w:t>
            </w:r>
            <w:r w:rsidR="00F46B49">
              <w:rPr>
                <w:rFonts w:cstheme="minorHAnsi"/>
                <w:sz w:val="20"/>
                <w:szCs w:val="20"/>
              </w:rPr>
              <w:t xml:space="preserve"> (ACOVA Planning)</w:t>
            </w:r>
          </w:p>
          <w:p w:rsidR="00297409" w:rsidRPr="00A058C4" w:rsidRDefault="00297409" w:rsidP="00297409">
            <w:pPr>
              <w:pStyle w:val="NoSpacing"/>
              <w:numPr>
                <w:ilvl w:val="0"/>
                <w:numId w:val="6"/>
              </w:numPr>
              <w:ind w:left="432"/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explains</w:t>
            </w:r>
            <w:r w:rsidRPr="00A058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the effectiveness of a </w:t>
            </w:r>
            <w:r w:rsidRPr="00E85828">
              <w:rPr>
                <w:rFonts w:cstheme="minorHAnsi"/>
                <w:sz w:val="20"/>
                <w:szCs w:val="20"/>
              </w:rPr>
              <w:t xml:space="preserve"> plan/idea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 based on the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outcome</w:t>
            </w:r>
          </w:p>
        </w:tc>
      </w:tr>
      <w:tr w:rsidR="00297409" w:rsidTr="00F46B49">
        <w:trPr>
          <w:trHeight w:val="946"/>
        </w:trPr>
        <w:tc>
          <w:tcPr>
            <w:tcW w:w="1818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 xml:space="preserve">Proficient 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5-6</w:t>
            </w:r>
          </w:p>
        </w:tc>
        <w:tc>
          <w:tcPr>
            <w:tcW w:w="810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NoSpacing"/>
              <w:numPr>
                <w:ilvl w:val="0"/>
                <w:numId w:val="7"/>
              </w:numPr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designs </w:t>
            </w:r>
            <w:r w:rsidRPr="00A058C4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explains</w:t>
            </w:r>
            <w:r w:rsidRPr="00A058C4">
              <w:rPr>
                <w:rFonts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a </w:t>
            </w:r>
            <w:r w:rsidRPr="00E85828">
              <w:rPr>
                <w:rFonts w:cstheme="minorHAnsi"/>
                <w:sz w:val="20"/>
                <w:szCs w:val="20"/>
              </w:rPr>
              <w:t xml:space="preserve"> plan/idea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 to improve performance</w:t>
            </w:r>
            <w:r w:rsidR="00F46B49">
              <w:rPr>
                <w:rFonts w:cstheme="minorHAnsi"/>
                <w:sz w:val="20"/>
                <w:szCs w:val="20"/>
              </w:rPr>
              <w:t xml:space="preserve"> (ACOVA Planning)</w:t>
            </w:r>
          </w:p>
          <w:p w:rsidR="00297409" w:rsidRPr="00A058C4" w:rsidRDefault="00297409" w:rsidP="00297409">
            <w:pPr>
              <w:pStyle w:val="NoSpacing"/>
              <w:numPr>
                <w:ilvl w:val="0"/>
                <w:numId w:val="7"/>
              </w:numPr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z w:val="20"/>
                <w:szCs w:val="20"/>
              </w:rPr>
              <w:t>analyzes</w:t>
            </w:r>
            <w:r w:rsidRPr="00A058C4">
              <w:rPr>
                <w:rFonts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the effectiveness of a </w:t>
            </w:r>
            <w:r w:rsidRPr="00E85828">
              <w:rPr>
                <w:rFonts w:cstheme="minorHAnsi"/>
                <w:sz w:val="20"/>
                <w:szCs w:val="20"/>
              </w:rPr>
              <w:t xml:space="preserve"> plan/idea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 based on the outcome</w:t>
            </w:r>
          </w:p>
        </w:tc>
      </w:tr>
      <w:tr w:rsidR="00297409" w:rsidTr="00F46B49">
        <w:trPr>
          <w:trHeight w:val="919"/>
        </w:trPr>
        <w:tc>
          <w:tcPr>
            <w:tcW w:w="1818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Goal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7-8</w:t>
            </w:r>
          </w:p>
        </w:tc>
        <w:tc>
          <w:tcPr>
            <w:tcW w:w="810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NoSpacing"/>
              <w:numPr>
                <w:ilvl w:val="0"/>
                <w:numId w:val="8"/>
              </w:numPr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2"/>
                <w:sz w:val="20"/>
                <w:szCs w:val="20"/>
              </w:rPr>
              <w:t>designs</w:t>
            </w:r>
            <w:r w:rsidRPr="00A058C4">
              <w:rPr>
                <w:rFonts w:cstheme="minorHAnsi"/>
                <w:spacing w:val="2"/>
                <w:sz w:val="20"/>
                <w:szCs w:val="20"/>
              </w:rPr>
              <w:t>,</w:t>
            </w:r>
            <w:r w:rsidRPr="00A058C4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3"/>
                <w:sz w:val="20"/>
                <w:szCs w:val="20"/>
              </w:rPr>
              <w:t>explains</w:t>
            </w:r>
            <w:r w:rsidRPr="00A058C4">
              <w:rPr>
                <w:rFonts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3"/>
                <w:sz w:val="20"/>
                <w:szCs w:val="20"/>
              </w:rPr>
              <w:t>justifies</w:t>
            </w:r>
            <w:r w:rsidRPr="00A058C4">
              <w:rPr>
                <w:rFonts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</w:t>
            </w:r>
            <w:r w:rsidRPr="00A058C4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 xml:space="preserve"> plan/idea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to</w:t>
            </w:r>
            <w:r w:rsidRPr="00A058C4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improve</w:t>
            </w:r>
            <w:r w:rsidRPr="00A058C4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performance</w:t>
            </w:r>
            <w:r w:rsidR="00F46B49">
              <w:rPr>
                <w:rFonts w:cstheme="minorHAnsi"/>
                <w:sz w:val="20"/>
                <w:szCs w:val="20"/>
              </w:rPr>
              <w:t xml:space="preserve"> (ACOVA Planning)</w:t>
            </w:r>
          </w:p>
          <w:p w:rsidR="00297409" w:rsidRPr="00A058C4" w:rsidRDefault="00297409" w:rsidP="00297409">
            <w:pPr>
              <w:pStyle w:val="NoSpacing"/>
              <w:numPr>
                <w:ilvl w:val="0"/>
                <w:numId w:val="8"/>
              </w:numPr>
              <w:rPr>
                <w:rFonts w:eastAsia="Myriad Pro" w:cstheme="minorHAnsi"/>
                <w:sz w:val="20"/>
                <w:szCs w:val="20"/>
              </w:rPr>
            </w:pPr>
            <w:r w:rsidRPr="00A058C4">
              <w:rPr>
                <w:rFonts w:cstheme="minorHAnsi"/>
                <w:b/>
                <w:sz w:val="20"/>
                <w:szCs w:val="20"/>
              </w:rPr>
              <w:t>analyzes</w:t>
            </w:r>
            <w:r w:rsidRPr="00A058C4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z w:val="20"/>
                <w:szCs w:val="20"/>
              </w:rPr>
              <w:t>evaluates</w:t>
            </w:r>
            <w:r w:rsidRPr="00A058C4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the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effectiveness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of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85828">
              <w:rPr>
                <w:rFonts w:cstheme="minorHAnsi"/>
                <w:sz w:val="20"/>
                <w:szCs w:val="20"/>
              </w:rPr>
              <w:t xml:space="preserve"> plan/idea</w:t>
            </w:r>
            <w:r w:rsidRPr="00E85828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based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on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the</w:t>
            </w:r>
            <w:r w:rsidRPr="00A058C4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outcome</w:t>
            </w:r>
          </w:p>
        </w:tc>
      </w:tr>
    </w:tbl>
    <w:p w:rsidR="00B76FE4" w:rsidRPr="00E46CDF" w:rsidRDefault="00B76FE4" w:rsidP="00B76FE4">
      <w:pPr>
        <w:spacing w:line="200" w:lineRule="atLeast"/>
        <w:ind w:left="115"/>
        <w:rPr>
          <w:rFonts w:eastAsia="Myriad Pro" w:cstheme="minorHAnsi"/>
          <w:sz w:val="20"/>
          <w:szCs w:val="20"/>
        </w:rPr>
      </w:pPr>
    </w:p>
    <w:p w:rsidR="00B76FE4" w:rsidRDefault="00B76FE4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F166D3" w:rsidRDefault="004979CD" w:rsidP="00B76FE4">
      <w:pPr>
        <w:spacing w:line="200" w:lineRule="atLeast"/>
        <w:rPr>
          <w:rFonts w:eastAsia="Myriad Pro" w:cstheme="minorHAnsi"/>
          <w:sz w:val="20"/>
          <w:szCs w:val="20"/>
        </w:rPr>
      </w:pPr>
      <w:r>
        <w:rPr>
          <w:rFonts w:eastAsia="Myriad Pro" w:cstheme="minorHAnsi"/>
          <w:sz w:val="20"/>
          <w:szCs w:val="20"/>
        </w:rPr>
        <w:t xml:space="preserve">    </w:t>
      </w:r>
    </w:p>
    <w:p w:rsidR="00C333E7" w:rsidRDefault="00C333E7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F46B49" w:rsidRDefault="00F46B49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F46B49" w:rsidRDefault="00F46B49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F46B49" w:rsidRDefault="00F46B49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F46B49" w:rsidRDefault="00F46B49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p w:rsidR="00DE3202" w:rsidRDefault="00DE3202" w:rsidP="00B76FE4">
      <w:pPr>
        <w:spacing w:line="200" w:lineRule="atLeast"/>
        <w:rPr>
          <w:rFonts w:eastAsia="Myriad Pro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1"/>
        <w:tblW w:w="9792" w:type="dxa"/>
        <w:tblLook w:val="04A0" w:firstRow="1" w:lastRow="0" w:firstColumn="1" w:lastColumn="0" w:noHBand="0" w:noVBand="1"/>
      </w:tblPr>
      <w:tblGrid>
        <w:gridCol w:w="2124"/>
        <w:gridCol w:w="7668"/>
      </w:tblGrid>
      <w:tr w:rsidR="00F166D3" w:rsidTr="00F166D3">
        <w:trPr>
          <w:trHeight w:val="529"/>
        </w:trPr>
        <w:tc>
          <w:tcPr>
            <w:tcW w:w="9792" w:type="dxa"/>
            <w:gridSpan w:val="2"/>
            <w:vAlign w:val="center"/>
          </w:tcPr>
          <w:p w:rsidR="00F166D3" w:rsidRDefault="00F166D3" w:rsidP="00F166D3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 w:rsidRPr="00A058C4">
              <w:rPr>
                <w:rFonts w:asciiTheme="minorHAnsi" w:hAnsiTheme="minorHAnsi" w:cstheme="minorHAnsi"/>
                <w:b/>
                <w:spacing w:val="-5"/>
                <w:sz w:val="32"/>
                <w:u w:val="single"/>
              </w:rPr>
              <w:t>Criterion</w:t>
            </w:r>
            <w:r w:rsidRPr="00A058C4">
              <w:rPr>
                <w:rFonts w:asciiTheme="minorHAnsi" w:hAnsiTheme="minorHAnsi" w:cstheme="minorHAnsi"/>
                <w:b/>
                <w:sz w:val="32"/>
                <w:u w:val="single"/>
              </w:rPr>
              <w:t xml:space="preserve"> </w:t>
            </w:r>
            <w:r w:rsidRPr="00A058C4">
              <w:rPr>
                <w:rFonts w:asciiTheme="minorHAnsi" w:hAnsiTheme="minorHAnsi" w:cstheme="minorHAnsi"/>
                <w:b/>
                <w:spacing w:val="-2"/>
                <w:sz w:val="32"/>
                <w:u w:val="single"/>
              </w:rPr>
              <w:t>C:</w:t>
            </w:r>
            <w:r w:rsidRPr="00A058C4">
              <w:rPr>
                <w:rFonts w:asciiTheme="minorHAnsi" w:hAnsiTheme="minorHAnsi" w:cstheme="minorHAnsi"/>
                <w:b/>
                <w:spacing w:val="-1"/>
                <w:sz w:val="3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  <w:t>Skill Development</w:t>
            </w:r>
          </w:p>
          <w:p w:rsidR="00F166D3" w:rsidRPr="00E1476D" w:rsidRDefault="00F166D3" w:rsidP="00F166D3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>
              <w:rPr>
                <w:rFonts w:asciiTheme="minorHAnsi" w:hAnsiTheme="minorHAnsi" w:cstheme="minorHAnsi"/>
                <w:i/>
                <w:spacing w:val="-4"/>
                <w:sz w:val="22"/>
              </w:rPr>
              <w:t>This criterion focuses on skills – the “what we DO” within our role as leaders of self and others.</w:t>
            </w:r>
            <w:r w:rsidR="00F46B49">
              <w:rPr>
                <w:rFonts w:asciiTheme="minorHAnsi" w:hAnsiTheme="minorHAnsi" w:cstheme="minorHAnsi"/>
                <w:i/>
                <w:spacing w:val="-4"/>
                <w:sz w:val="22"/>
              </w:rPr>
              <w:t xml:space="preserve">  This includes the skill of preparing a speech.</w:t>
            </w:r>
          </w:p>
        </w:tc>
      </w:tr>
      <w:tr w:rsidR="00F166D3" w:rsidTr="00F166D3">
        <w:tc>
          <w:tcPr>
            <w:tcW w:w="2124" w:type="dxa"/>
          </w:tcPr>
          <w:p w:rsidR="00F166D3" w:rsidRPr="00DE22E0" w:rsidRDefault="00F166D3" w:rsidP="00F166D3">
            <w:pPr>
              <w:pStyle w:val="TableParagraph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DE22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668" w:type="dxa"/>
          </w:tcPr>
          <w:p w:rsidR="00F166D3" w:rsidRPr="00DE22E0" w:rsidRDefault="00F166D3" w:rsidP="00F166D3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The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student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does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not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reach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a standard described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by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any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descriptors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  <w:r w:rsidRPr="00DE22E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</w:p>
        </w:tc>
      </w:tr>
      <w:tr w:rsidR="00F166D3" w:rsidTr="00F166D3">
        <w:trPr>
          <w:trHeight w:val="835"/>
        </w:trPr>
        <w:tc>
          <w:tcPr>
            <w:tcW w:w="2124" w:type="dxa"/>
            <w:vAlign w:val="center"/>
          </w:tcPr>
          <w:p w:rsidR="00F166D3" w:rsidRPr="00373EC8" w:rsidRDefault="00F166D3" w:rsidP="00F166D3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Basic</w:t>
            </w:r>
          </w:p>
          <w:p w:rsidR="00F166D3" w:rsidRDefault="00F166D3" w:rsidP="00F166D3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1-2</w:t>
            </w:r>
          </w:p>
        </w:tc>
        <w:tc>
          <w:tcPr>
            <w:tcW w:w="7668" w:type="dxa"/>
          </w:tcPr>
          <w:p w:rsidR="00F166D3" w:rsidRPr="00A058C4" w:rsidRDefault="00F166D3" w:rsidP="00F166D3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skills</w:t>
            </w:r>
            <w:r w:rsidRPr="00A058C4">
              <w:rPr>
                <w:rFonts w:cstheme="minorHAnsi"/>
                <w:sz w:val="20"/>
                <w:szCs w:val="20"/>
              </w:rPr>
              <w:t xml:space="preserve"> and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 xml:space="preserve">techniques </w:t>
            </w:r>
            <w:r w:rsidRPr="00A058C4">
              <w:rPr>
                <w:rFonts w:cstheme="minorHAnsi"/>
                <w:spacing w:val="1"/>
                <w:sz w:val="20"/>
                <w:szCs w:val="20"/>
              </w:rPr>
              <w:t>with</w:t>
            </w:r>
            <w:r w:rsidRPr="00A058C4">
              <w:rPr>
                <w:rFonts w:cstheme="minorHAnsi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1"/>
                <w:sz w:val="20"/>
                <w:szCs w:val="20"/>
              </w:rPr>
              <w:t>limited</w:t>
            </w:r>
            <w:r w:rsidRPr="00A058C4">
              <w:rPr>
                <w:rFonts w:cstheme="minorHAnsi"/>
                <w:sz w:val="20"/>
                <w:szCs w:val="20"/>
              </w:rPr>
              <w:t xml:space="preserve"> success</w:t>
            </w:r>
            <w:r w:rsidR="00F46B49">
              <w:rPr>
                <w:rFonts w:cstheme="minorHAnsi"/>
                <w:sz w:val="20"/>
                <w:szCs w:val="20"/>
              </w:rPr>
              <w:t xml:space="preserve"> (ACOVA)</w:t>
            </w:r>
          </w:p>
          <w:p w:rsidR="00F166D3" w:rsidRPr="00A058C4" w:rsidRDefault="00F166D3" w:rsidP="00F166D3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recalls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information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 produce a product</w:t>
            </w:r>
          </w:p>
        </w:tc>
      </w:tr>
      <w:tr w:rsidR="00F166D3" w:rsidTr="00F166D3">
        <w:tc>
          <w:tcPr>
            <w:tcW w:w="2124" w:type="dxa"/>
            <w:vAlign w:val="center"/>
          </w:tcPr>
          <w:p w:rsidR="00F166D3" w:rsidRPr="00373EC8" w:rsidRDefault="00F166D3" w:rsidP="00F166D3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Developing</w:t>
            </w:r>
          </w:p>
          <w:p w:rsidR="00F166D3" w:rsidRDefault="00F166D3" w:rsidP="00F166D3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3-4</w:t>
            </w:r>
          </w:p>
        </w:tc>
        <w:tc>
          <w:tcPr>
            <w:tcW w:w="7668" w:type="dxa"/>
          </w:tcPr>
          <w:p w:rsidR="00F166D3" w:rsidRPr="00A058C4" w:rsidRDefault="00F166D3" w:rsidP="00F166D3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skills</w:t>
            </w:r>
            <w:r w:rsidRPr="00A058C4">
              <w:rPr>
                <w:rFonts w:cstheme="minorHAnsi"/>
                <w:sz w:val="20"/>
                <w:szCs w:val="20"/>
              </w:rPr>
              <w:t xml:space="preserve"> and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 xml:space="preserve">techniques </w:t>
            </w:r>
            <w:r w:rsidR="00F46B49">
              <w:rPr>
                <w:rFonts w:cstheme="minorHAnsi"/>
                <w:sz w:val="20"/>
                <w:szCs w:val="20"/>
              </w:rPr>
              <w:t>(ACOVA)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pacing w:val="1"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identifies</w:t>
            </w:r>
            <w:r w:rsidRPr="00A058C4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applies</w:t>
            </w:r>
            <w:r w:rsidRPr="00A058C4">
              <w:rPr>
                <w:rFonts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A058C4">
              <w:rPr>
                <w:rFonts w:cstheme="minorHAnsi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to produce a product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</w:p>
        </w:tc>
      </w:tr>
      <w:tr w:rsidR="00F166D3" w:rsidTr="00F166D3">
        <w:tc>
          <w:tcPr>
            <w:tcW w:w="2124" w:type="dxa"/>
            <w:vAlign w:val="center"/>
          </w:tcPr>
          <w:p w:rsidR="00F166D3" w:rsidRPr="00373EC8" w:rsidRDefault="00F166D3" w:rsidP="00F166D3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 xml:space="preserve">Proficient </w:t>
            </w:r>
          </w:p>
          <w:p w:rsidR="00F166D3" w:rsidRDefault="00F166D3" w:rsidP="00F166D3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5-6</w:t>
            </w:r>
          </w:p>
        </w:tc>
        <w:tc>
          <w:tcPr>
            <w:tcW w:w="7668" w:type="dxa"/>
          </w:tcPr>
          <w:p w:rsidR="00F166D3" w:rsidRPr="00A058C4" w:rsidRDefault="00F166D3" w:rsidP="00F166D3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cstheme="minorHAnsi"/>
                <w:b/>
                <w:sz w:val="20"/>
                <w:szCs w:val="20"/>
              </w:rPr>
              <w:t>a range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of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skills</w:t>
            </w:r>
            <w:r w:rsidRPr="00A058C4">
              <w:rPr>
                <w:rFonts w:cstheme="minorHAnsi"/>
                <w:sz w:val="20"/>
                <w:szCs w:val="20"/>
              </w:rPr>
              <w:t xml:space="preserve"> and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techniques</w:t>
            </w:r>
            <w:r w:rsidR="00F46B4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F46B49">
              <w:rPr>
                <w:rFonts w:cstheme="minorHAnsi"/>
                <w:sz w:val="20"/>
                <w:szCs w:val="20"/>
              </w:rPr>
              <w:t>(ACOVA)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analyzes</w:t>
            </w:r>
            <w:r w:rsidRPr="00A058C4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applies</w:t>
            </w:r>
            <w:r w:rsidRPr="00A058C4">
              <w:rPr>
                <w:rFonts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A058C4">
              <w:rPr>
                <w:rFonts w:cstheme="minorHAnsi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to produce a product</w:t>
            </w:r>
          </w:p>
        </w:tc>
      </w:tr>
      <w:tr w:rsidR="00F166D3" w:rsidTr="00F166D3">
        <w:tc>
          <w:tcPr>
            <w:tcW w:w="2124" w:type="dxa"/>
            <w:vAlign w:val="center"/>
          </w:tcPr>
          <w:p w:rsidR="00F166D3" w:rsidRPr="00373EC8" w:rsidRDefault="00F166D3" w:rsidP="00F166D3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Goal</w:t>
            </w:r>
          </w:p>
          <w:p w:rsidR="00F166D3" w:rsidRDefault="00F166D3" w:rsidP="00F166D3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7-8</w:t>
            </w:r>
          </w:p>
        </w:tc>
        <w:tc>
          <w:tcPr>
            <w:tcW w:w="7668" w:type="dxa"/>
          </w:tcPr>
          <w:p w:rsidR="00F166D3" w:rsidRPr="00A058C4" w:rsidRDefault="00F166D3" w:rsidP="00F166D3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>and</w:t>
            </w:r>
            <w:r w:rsidRPr="00A058C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cstheme="minorHAnsi"/>
                <w:b/>
                <w:sz w:val="20"/>
                <w:szCs w:val="20"/>
              </w:rPr>
              <w:t>a range</w:t>
            </w:r>
            <w:r w:rsidRPr="00A058C4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058C4">
              <w:rPr>
                <w:rFonts w:cstheme="minorHAnsi"/>
                <w:sz w:val="20"/>
                <w:szCs w:val="20"/>
              </w:rPr>
              <w:t xml:space="preserve">of complex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skills</w:t>
            </w:r>
            <w:r w:rsidRPr="00A058C4">
              <w:rPr>
                <w:rFonts w:cstheme="minorHAnsi"/>
                <w:sz w:val="20"/>
                <w:szCs w:val="20"/>
              </w:rPr>
              <w:t xml:space="preserve"> and </w:t>
            </w:r>
            <w:r w:rsidRPr="00A058C4">
              <w:rPr>
                <w:rFonts w:cstheme="minorHAnsi"/>
                <w:spacing w:val="-1"/>
                <w:sz w:val="20"/>
                <w:szCs w:val="20"/>
              </w:rPr>
              <w:t>techniques</w:t>
            </w:r>
            <w:r w:rsidR="00F46B4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F46B49">
              <w:rPr>
                <w:rFonts w:cstheme="minorHAnsi"/>
                <w:sz w:val="20"/>
                <w:szCs w:val="20"/>
              </w:rPr>
              <w:t>(ACOVA)</w:t>
            </w:r>
          </w:p>
          <w:p w:rsidR="00F166D3" w:rsidRPr="00A058C4" w:rsidRDefault="00F166D3" w:rsidP="00F166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eastAsia="Myriad Pro" w:cstheme="minorHAnsi"/>
                <w:b/>
                <w:sz w:val="20"/>
                <w:szCs w:val="20"/>
              </w:rPr>
              <w:t>analyzes</w:t>
            </w:r>
            <w:r w:rsidRPr="00A058C4">
              <w:rPr>
                <w:rFonts w:eastAsia="Myriad Pro" w:cstheme="minorHAnsi"/>
                <w:sz w:val="20"/>
                <w:szCs w:val="20"/>
              </w:rPr>
              <w:t xml:space="preserve"> and </w:t>
            </w:r>
            <w:r w:rsidRPr="00A058C4">
              <w:rPr>
                <w:rFonts w:eastAsia="Myriad Pro" w:cstheme="minorHAnsi"/>
                <w:b/>
                <w:sz w:val="20"/>
                <w:szCs w:val="20"/>
              </w:rPr>
              <w:t>applies</w:t>
            </w:r>
            <w:r w:rsidRPr="00A058C4">
              <w:rPr>
                <w:rFonts w:eastAsia="Myriad Pro" w:cstheme="minorHAnsi"/>
                <w:sz w:val="20"/>
                <w:szCs w:val="20"/>
              </w:rPr>
              <w:t xml:space="preserve"> information to perform effectively</w:t>
            </w:r>
          </w:p>
        </w:tc>
      </w:tr>
    </w:tbl>
    <w:p w:rsidR="00C333E7" w:rsidRPr="00F166D3" w:rsidRDefault="00C333E7" w:rsidP="00B76FE4">
      <w:pPr>
        <w:spacing w:line="200" w:lineRule="atLeast"/>
        <w:rPr>
          <w:rFonts w:eastAsia="Myriad Pro" w:cstheme="minorHAnsi"/>
          <w:sz w:val="10"/>
          <w:szCs w:val="20"/>
        </w:rPr>
      </w:pPr>
    </w:p>
    <w:p w:rsidR="00C333E7" w:rsidRP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tbl>
      <w:tblPr>
        <w:tblStyle w:val="TableGrid"/>
        <w:tblpPr w:leftFromText="180" w:rightFromText="180" w:vertAnchor="text" w:horzAnchor="margin" w:tblpY="-69"/>
        <w:tblW w:w="9900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E1476D" w:rsidTr="00DE3202">
        <w:trPr>
          <w:trHeight w:val="533"/>
        </w:trPr>
        <w:tc>
          <w:tcPr>
            <w:tcW w:w="9900" w:type="dxa"/>
            <w:gridSpan w:val="2"/>
            <w:vAlign w:val="center"/>
          </w:tcPr>
          <w:p w:rsidR="00E1476D" w:rsidRDefault="00E1476D" w:rsidP="00DE3202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 w:rsidRPr="00553223">
              <w:rPr>
                <w:rFonts w:asciiTheme="minorHAnsi" w:hAnsiTheme="minorHAnsi" w:cstheme="minorHAnsi"/>
                <w:b/>
                <w:spacing w:val="-5"/>
                <w:sz w:val="32"/>
                <w:u w:val="single"/>
              </w:rPr>
              <w:t>Criterion</w:t>
            </w:r>
            <w:r w:rsidRPr="00553223">
              <w:rPr>
                <w:rFonts w:asciiTheme="minorHAnsi" w:hAnsiTheme="minorHAnsi" w:cstheme="minorHAnsi"/>
                <w:b/>
                <w:sz w:val="32"/>
                <w:u w:val="single"/>
              </w:rPr>
              <w:t xml:space="preserve"> </w:t>
            </w:r>
            <w:r w:rsidRPr="00553223">
              <w:rPr>
                <w:rFonts w:asciiTheme="minorHAnsi" w:hAnsiTheme="minorHAnsi" w:cstheme="minorHAnsi"/>
                <w:b/>
                <w:spacing w:val="-2"/>
                <w:sz w:val="32"/>
                <w:u w:val="single"/>
              </w:rPr>
              <w:t>D:</w:t>
            </w:r>
            <w:r w:rsidRPr="00553223">
              <w:rPr>
                <w:rFonts w:asciiTheme="minorHAnsi" w:hAnsiTheme="minorHAnsi" w:cstheme="minorHAnsi"/>
                <w:b/>
                <w:spacing w:val="-1"/>
                <w:sz w:val="32"/>
                <w:u w:val="single"/>
              </w:rPr>
              <w:t xml:space="preserve"> </w:t>
            </w:r>
            <w:r w:rsidRPr="00553223"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  <w:t>Communication</w:t>
            </w:r>
          </w:p>
          <w:p w:rsidR="00DF63EB" w:rsidRPr="00DE3202" w:rsidRDefault="00DF63EB" w:rsidP="00DE3202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spacing w:val="-4"/>
                <w:sz w:val="32"/>
                <w:u w:val="single"/>
              </w:rPr>
            </w:pPr>
            <w:r>
              <w:rPr>
                <w:rFonts w:asciiTheme="minorHAnsi" w:hAnsiTheme="minorHAnsi" w:cstheme="minorHAnsi"/>
                <w:i/>
                <w:spacing w:val="-4"/>
                <w:sz w:val="22"/>
              </w:rPr>
              <w:t>This criterion focuses on the specific skill of communication.  In TL, we recognize that speaking and listening make up nearly 75% of the way we share messages.</w:t>
            </w:r>
            <w:r w:rsidR="00F46B49">
              <w:rPr>
                <w:rFonts w:asciiTheme="minorHAnsi" w:hAnsiTheme="minorHAnsi" w:cstheme="minorHAnsi"/>
                <w:i/>
                <w:spacing w:val="-4"/>
                <w:sz w:val="22"/>
              </w:rPr>
              <w:t xml:space="preserve">  This includes the PLVELGS method used in public speaking.</w:t>
            </w:r>
          </w:p>
        </w:tc>
      </w:tr>
      <w:tr w:rsidR="00E1476D" w:rsidTr="00E1476D">
        <w:tc>
          <w:tcPr>
            <w:tcW w:w="2610" w:type="dxa"/>
          </w:tcPr>
          <w:p w:rsidR="00E1476D" w:rsidRPr="00DE22E0" w:rsidRDefault="00E1476D" w:rsidP="00E1476D">
            <w:pPr>
              <w:pStyle w:val="TableParagraph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DE22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290" w:type="dxa"/>
          </w:tcPr>
          <w:p w:rsidR="00E1476D" w:rsidRPr="00DE22E0" w:rsidRDefault="00E1476D" w:rsidP="00E1476D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2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The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student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does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not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reach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a standard described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by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any</w:t>
            </w:r>
            <w:r w:rsidRPr="00DE22E0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Pr="00DE22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descriptors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  <w:r w:rsidRPr="00DE22E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</w:p>
        </w:tc>
      </w:tr>
      <w:tr w:rsidR="00297409" w:rsidTr="00E1476D">
        <w:tc>
          <w:tcPr>
            <w:tcW w:w="2610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Basic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1-2</w:t>
            </w:r>
          </w:p>
        </w:tc>
        <w:tc>
          <w:tcPr>
            <w:tcW w:w="729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identifies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communicate effectively</w:t>
            </w:r>
            <w:r w:rsidR="00F46B49">
              <w:rPr>
                <w:rFonts w:asciiTheme="minorHAnsi" w:hAnsiTheme="minorHAnsi" w:cstheme="minorHAnsi"/>
                <w:sz w:val="20"/>
                <w:szCs w:val="20"/>
              </w:rPr>
              <w:t xml:space="preserve"> (PVLEGS</w:t>
            </w:r>
            <w:bookmarkStart w:id="0" w:name="_GoBack"/>
            <w:bookmarkEnd w:id="0"/>
            <w:r w:rsidR="00F46B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identifies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goals to enhance teen leadership performance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outlines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summarizes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teen leadership performance</w:t>
            </w:r>
          </w:p>
          <w:p w:rsidR="00297409" w:rsidRPr="00C7270F" w:rsidRDefault="00297409" w:rsidP="00297409">
            <w:pPr>
              <w:pStyle w:val="BodyText"/>
              <w:ind w:left="473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297409" w:rsidTr="00E1476D">
        <w:tc>
          <w:tcPr>
            <w:tcW w:w="2610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Developing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3-4</w:t>
            </w:r>
          </w:p>
        </w:tc>
        <w:tc>
          <w:tcPr>
            <w:tcW w:w="729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outlines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communicate effectively</w:t>
            </w:r>
            <w:r w:rsidR="00F46B49">
              <w:rPr>
                <w:rFonts w:asciiTheme="minorHAnsi" w:hAnsiTheme="minorHAnsi" w:cstheme="minorHAnsi"/>
                <w:sz w:val="20"/>
                <w:szCs w:val="20"/>
              </w:rPr>
              <w:t xml:space="preserve"> (PVLEGS)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outlines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goals 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enhance teen leadership performance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describes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summarizes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teen leadership performance</w:t>
            </w:r>
          </w:p>
          <w:p w:rsidR="00297409" w:rsidRPr="00C7270F" w:rsidRDefault="00297409" w:rsidP="00297409">
            <w:pPr>
              <w:pStyle w:val="ListParagraph"/>
              <w:ind w:left="473"/>
              <w:rPr>
                <w:rFonts w:cstheme="minorHAnsi"/>
                <w:b/>
                <w:spacing w:val="1"/>
                <w:sz w:val="16"/>
                <w:szCs w:val="20"/>
              </w:rPr>
            </w:pPr>
          </w:p>
        </w:tc>
      </w:tr>
      <w:tr w:rsidR="00297409" w:rsidTr="00C7270F">
        <w:trPr>
          <w:trHeight w:val="1145"/>
        </w:trPr>
        <w:tc>
          <w:tcPr>
            <w:tcW w:w="2610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 xml:space="preserve">Proficient 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5-6</w:t>
            </w:r>
          </w:p>
        </w:tc>
        <w:tc>
          <w:tcPr>
            <w:tcW w:w="729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describes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communicate effectively</w:t>
            </w:r>
            <w:r w:rsidR="00F46B49">
              <w:rPr>
                <w:rFonts w:asciiTheme="minorHAnsi" w:hAnsiTheme="minorHAnsi" w:cstheme="minorHAnsi"/>
                <w:sz w:val="20"/>
                <w:szCs w:val="20"/>
              </w:rPr>
              <w:t xml:space="preserve"> (PVLEGS)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explains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goals 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enhance teen leadership performance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explains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>evaluates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teen leadership performance</w:t>
            </w:r>
          </w:p>
        </w:tc>
      </w:tr>
      <w:tr w:rsidR="00297409" w:rsidTr="00C7270F">
        <w:trPr>
          <w:trHeight w:val="1163"/>
        </w:trPr>
        <w:tc>
          <w:tcPr>
            <w:tcW w:w="2610" w:type="dxa"/>
            <w:vAlign w:val="center"/>
          </w:tcPr>
          <w:p w:rsidR="00297409" w:rsidRPr="00373EC8" w:rsidRDefault="00297409" w:rsidP="00297409">
            <w:pPr>
              <w:spacing w:before="75"/>
              <w:ind w:left="113"/>
              <w:jc w:val="center"/>
              <w:rPr>
                <w:rFonts w:cstheme="minorHAnsi"/>
                <w:i/>
                <w:spacing w:val="2"/>
                <w:sz w:val="24"/>
              </w:rPr>
            </w:pPr>
            <w:r>
              <w:rPr>
                <w:rFonts w:cstheme="minorHAnsi"/>
                <w:i/>
                <w:spacing w:val="2"/>
                <w:sz w:val="24"/>
              </w:rPr>
              <w:t>Goal</w:t>
            </w:r>
          </w:p>
          <w:p w:rsidR="00297409" w:rsidRDefault="00297409" w:rsidP="00297409">
            <w:pPr>
              <w:pStyle w:val="Heading1"/>
              <w:ind w:left="0"/>
              <w:jc w:val="center"/>
              <w:outlineLvl w:val="0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cstheme="minorHAnsi"/>
                <w:b/>
                <w:spacing w:val="2"/>
                <w:sz w:val="24"/>
              </w:rPr>
              <w:t>7-8</w:t>
            </w:r>
          </w:p>
        </w:tc>
        <w:tc>
          <w:tcPr>
            <w:tcW w:w="7290" w:type="dxa"/>
          </w:tcPr>
          <w:p w:rsidR="00297409" w:rsidRPr="00A058C4" w:rsidRDefault="00297409" w:rsidP="00297409">
            <w:pPr>
              <w:spacing w:line="276" w:lineRule="auto"/>
              <w:ind w:left="113"/>
              <w:rPr>
                <w:rFonts w:eastAsia="Myriad Pro" w:cstheme="minorHAnsi"/>
                <w:i/>
                <w:sz w:val="20"/>
                <w:szCs w:val="20"/>
              </w:rPr>
            </w:pPr>
            <w:r w:rsidRPr="00A058C4">
              <w:rPr>
                <w:rFonts w:cstheme="minorHAnsi"/>
                <w:i/>
                <w:spacing w:val="2"/>
                <w:sz w:val="20"/>
                <w:szCs w:val="20"/>
              </w:rPr>
              <w:t>The Teen Leadership Student…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explains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demonstrates</w:t>
            </w:r>
            <w:r w:rsidRPr="00A058C4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communicate effectively</w:t>
            </w:r>
            <w:r w:rsidR="00F46B49">
              <w:rPr>
                <w:rFonts w:asciiTheme="minorHAnsi" w:hAnsiTheme="minorHAnsi" w:cstheme="minorHAnsi"/>
                <w:sz w:val="20"/>
                <w:szCs w:val="20"/>
              </w:rPr>
              <w:t xml:space="preserve"> (PVLEGS)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develops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 xml:space="preserve">goals and 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applies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strategies to enhance teen leadership performance</w:t>
            </w:r>
          </w:p>
          <w:p w:rsidR="00297409" w:rsidRPr="00A058C4" w:rsidRDefault="00297409" w:rsidP="00297409">
            <w:pPr>
              <w:pStyle w:val="Body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analyzes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A058C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b/>
                <w:sz w:val="20"/>
                <w:szCs w:val="20"/>
              </w:rPr>
              <w:t>evaluates</w:t>
            </w:r>
            <w:r w:rsidRPr="00A058C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058C4">
              <w:rPr>
                <w:rFonts w:asciiTheme="minorHAnsi" w:hAnsiTheme="minorHAnsi" w:cstheme="minorHAnsi"/>
                <w:sz w:val="20"/>
                <w:szCs w:val="20"/>
              </w:rPr>
              <w:t>teen leadership performance</w:t>
            </w:r>
          </w:p>
          <w:p w:rsidR="00297409" w:rsidRPr="00C7270F" w:rsidRDefault="00297409" w:rsidP="00297409">
            <w:pPr>
              <w:pStyle w:val="ListParagraph"/>
              <w:spacing w:line="276" w:lineRule="auto"/>
              <w:ind w:left="473"/>
              <w:rPr>
                <w:rFonts w:eastAsia="Myriad Pro" w:cstheme="minorHAnsi"/>
                <w:i/>
                <w:sz w:val="12"/>
                <w:szCs w:val="20"/>
              </w:rPr>
            </w:pPr>
          </w:p>
        </w:tc>
      </w:tr>
    </w:tbl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Analyze: </w:t>
      </w:r>
      <w:r w:rsidRPr="00C7270F">
        <w:rPr>
          <w:rFonts w:ascii="Calibri" w:hAnsi="Calibri"/>
          <w:sz w:val="16"/>
          <w:szCs w:val="20"/>
        </w:rPr>
        <w:t xml:space="preserve">Break down, identify parts and interpret information to reach conclusions.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>Apply –</w:t>
      </w:r>
      <w:r w:rsidRPr="00C7270F">
        <w:rPr>
          <w:rFonts w:ascii="Calibri" w:hAnsi="Calibri"/>
          <w:sz w:val="16"/>
          <w:szCs w:val="20"/>
        </w:rPr>
        <w:t xml:space="preserve"> Use ideas and information in a new situation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Construct: </w:t>
      </w:r>
      <w:r w:rsidRPr="00C7270F">
        <w:rPr>
          <w:rFonts w:ascii="Calibri" w:hAnsi="Calibri"/>
          <w:sz w:val="16"/>
          <w:szCs w:val="20"/>
        </w:rPr>
        <w:t xml:space="preserve">Develop information in a diagrammatic or logical form.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Demonstrate: </w:t>
      </w:r>
      <w:r w:rsidRPr="00C7270F">
        <w:rPr>
          <w:rFonts w:ascii="Calibri" w:hAnsi="Calibri"/>
          <w:sz w:val="16"/>
          <w:szCs w:val="20"/>
        </w:rPr>
        <w:t>Prove or make clear through practical evidence or explanation.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Describe: </w:t>
      </w:r>
      <w:r w:rsidRPr="00C7270F">
        <w:rPr>
          <w:rFonts w:ascii="Calibri" w:hAnsi="Calibri"/>
          <w:sz w:val="16"/>
          <w:szCs w:val="20"/>
        </w:rPr>
        <w:t xml:space="preserve">Give a detailed account or picture of a situation, event, pattern or process.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>Design –</w:t>
      </w:r>
      <w:r w:rsidRPr="00C7270F">
        <w:rPr>
          <w:rFonts w:ascii="Calibri" w:hAnsi="Calibri"/>
          <w:sz w:val="16"/>
          <w:szCs w:val="20"/>
        </w:rPr>
        <w:t xml:space="preserve"> Produce a plan or model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Evaluate: </w:t>
      </w:r>
      <w:r w:rsidRPr="00C7270F">
        <w:rPr>
          <w:rFonts w:ascii="Calibri" w:hAnsi="Calibri"/>
          <w:sz w:val="16"/>
          <w:szCs w:val="20"/>
        </w:rPr>
        <w:t xml:space="preserve">To assess and make judgments in relation to selected criteria.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Explain: </w:t>
      </w:r>
      <w:r w:rsidRPr="00C7270F">
        <w:rPr>
          <w:rFonts w:ascii="Calibri" w:hAnsi="Calibri"/>
          <w:sz w:val="16"/>
          <w:szCs w:val="20"/>
        </w:rPr>
        <w:t xml:space="preserve">Give a detailed account including reasons or causes.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Identify: </w:t>
      </w:r>
      <w:r w:rsidRPr="00C7270F">
        <w:rPr>
          <w:rFonts w:ascii="Calibri" w:hAnsi="Calibri"/>
          <w:sz w:val="16"/>
          <w:szCs w:val="20"/>
        </w:rPr>
        <w:t>Provide an answer from a number of possibilities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Investigate: </w:t>
      </w:r>
      <w:r w:rsidRPr="00C7270F">
        <w:rPr>
          <w:rFonts w:ascii="Calibri" w:hAnsi="Calibri"/>
          <w:sz w:val="16"/>
          <w:szCs w:val="20"/>
        </w:rPr>
        <w:t xml:space="preserve">Observe, study or examine in order to establish facts and reach new conclusions.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>Justify</w:t>
      </w:r>
      <w:r w:rsidRPr="00C7270F">
        <w:rPr>
          <w:rFonts w:ascii="Calibri" w:hAnsi="Calibri"/>
          <w:sz w:val="16"/>
          <w:szCs w:val="20"/>
        </w:rPr>
        <w:t xml:space="preserve">: Give valid reasons or evidence to support an answer or conclusion.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Outline: </w:t>
      </w:r>
      <w:r w:rsidRPr="00C7270F">
        <w:rPr>
          <w:rFonts w:ascii="Calibri" w:hAnsi="Calibri"/>
          <w:sz w:val="16"/>
          <w:szCs w:val="20"/>
        </w:rPr>
        <w:t>Give a brief account.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State: </w:t>
      </w:r>
      <w:r w:rsidRPr="00C7270F">
        <w:rPr>
          <w:rFonts w:ascii="Calibri" w:hAnsi="Calibri"/>
          <w:sz w:val="16"/>
          <w:szCs w:val="20"/>
        </w:rPr>
        <w:t xml:space="preserve">Give a specific name, value or other brief answer without explanation or calculation. 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Suggest: </w:t>
      </w:r>
      <w:r w:rsidRPr="00C7270F">
        <w:rPr>
          <w:rFonts w:ascii="Calibri" w:hAnsi="Calibri"/>
          <w:sz w:val="16"/>
          <w:szCs w:val="20"/>
        </w:rPr>
        <w:t>Propose a solution, hypothesis or other possible answer.</w:t>
      </w:r>
    </w:p>
    <w:p w:rsidR="00C333E7" w:rsidRPr="00C7270F" w:rsidRDefault="00C333E7" w:rsidP="00C333E7">
      <w:pPr>
        <w:pStyle w:val="Default"/>
        <w:numPr>
          <w:ilvl w:val="0"/>
          <w:numId w:val="17"/>
        </w:numPr>
        <w:rPr>
          <w:rFonts w:ascii="Calibri" w:hAnsi="Calibri"/>
          <w:sz w:val="16"/>
          <w:szCs w:val="20"/>
        </w:rPr>
      </w:pPr>
      <w:r w:rsidRPr="00C7270F">
        <w:rPr>
          <w:rFonts w:ascii="Calibri" w:hAnsi="Calibri"/>
          <w:b/>
          <w:bCs/>
          <w:sz w:val="16"/>
          <w:szCs w:val="20"/>
        </w:rPr>
        <w:t xml:space="preserve">Summarize: </w:t>
      </w:r>
      <w:r w:rsidRPr="00C7270F">
        <w:rPr>
          <w:rFonts w:ascii="Calibri" w:hAnsi="Calibri"/>
          <w:sz w:val="16"/>
          <w:szCs w:val="20"/>
        </w:rPr>
        <w:t>Abstract a general theme or major point(s).</w:t>
      </w:r>
    </w:p>
    <w:p w:rsidR="00C333E7" w:rsidRP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P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Pr="00C333E7" w:rsidRDefault="00C333E7" w:rsidP="00B76FE4">
      <w:pPr>
        <w:spacing w:line="200" w:lineRule="atLeast"/>
        <w:rPr>
          <w:rFonts w:eastAsia="Myriad Pro" w:cstheme="minorHAnsi"/>
          <w:szCs w:val="20"/>
        </w:rPr>
      </w:pPr>
    </w:p>
    <w:p w:rsidR="00C333E7" w:rsidRPr="00E46CDF" w:rsidRDefault="00C333E7" w:rsidP="00B76FE4">
      <w:pPr>
        <w:spacing w:line="200" w:lineRule="atLeast"/>
        <w:rPr>
          <w:rFonts w:eastAsia="Myriad Pro" w:cstheme="minorHAnsi"/>
          <w:sz w:val="20"/>
          <w:szCs w:val="20"/>
        </w:rPr>
        <w:sectPr w:rsidR="00C333E7" w:rsidRPr="00E46CDF" w:rsidSect="00F166D3">
          <w:pgSz w:w="11910" w:h="16840"/>
          <w:pgMar w:top="680" w:right="900" w:bottom="90" w:left="1260" w:header="0" w:footer="766" w:gutter="0"/>
          <w:cols w:space="720"/>
          <w:docGrid w:linePitch="299"/>
        </w:sectPr>
      </w:pPr>
    </w:p>
    <w:p w:rsidR="00B76FE4" w:rsidRPr="00E46CDF" w:rsidRDefault="00B76FE4" w:rsidP="00B76FE4">
      <w:pPr>
        <w:spacing w:line="20" w:lineRule="atLeast"/>
        <w:ind w:left="110"/>
        <w:rPr>
          <w:rFonts w:eastAsia="Myriad Pro" w:cstheme="minorHAnsi"/>
          <w:sz w:val="2"/>
          <w:szCs w:val="2"/>
        </w:rPr>
      </w:pPr>
    </w:p>
    <w:p w:rsidR="00B76FE4" w:rsidRPr="00E46CDF" w:rsidRDefault="00B76FE4" w:rsidP="00B76FE4">
      <w:pPr>
        <w:rPr>
          <w:rFonts w:eastAsia="Myriad Pro" w:cstheme="minorHAnsi"/>
          <w:sz w:val="20"/>
          <w:szCs w:val="20"/>
        </w:rPr>
      </w:pPr>
    </w:p>
    <w:p w:rsidR="00B76FE4" w:rsidRPr="00E46CDF" w:rsidRDefault="00B76FE4" w:rsidP="00B76FE4">
      <w:pPr>
        <w:spacing w:before="10"/>
        <w:rPr>
          <w:rFonts w:eastAsia="Myriad Pro" w:cstheme="minorHAnsi"/>
          <w:sz w:val="26"/>
          <w:szCs w:val="26"/>
        </w:rPr>
      </w:pPr>
    </w:p>
    <w:p w:rsidR="00B3329D" w:rsidRDefault="00B3329D" w:rsidP="009006F0">
      <w:pPr>
        <w:rPr>
          <w:rFonts w:eastAsia="Myriad Pro" w:cstheme="minorHAnsi"/>
          <w:sz w:val="19"/>
          <w:szCs w:val="19"/>
        </w:rPr>
      </w:pPr>
    </w:p>
    <w:p w:rsidR="009006F0" w:rsidRPr="00E46CDF" w:rsidRDefault="009006F0" w:rsidP="009006F0">
      <w:pPr>
        <w:spacing w:before="36"/>
        <w:ind w:left="120"/>
        <w:rPr>
          <w:rFonts w:cstheme="minorHAnsi"/>
          <w:spacing w:val="-5"/>
          <w:sz w:val="40"/>
        </w:rPr>
      </w:pPr>
    </w:p>
    <w:p w:rsidR="009006F0" w:rsidRPr="00E46CDF" w:rsidRDefault="009006F0" w:rsidP="009006F0">
      <w:pPr>
        <w:spacing w:before="1"/>
        <w:rPr>
          <w:rFonts w:eastAsia="Myriad Pro" w:cstheme="minorHAnsi"/>
          <w:sz w:val="20"/>
          <w:szCs w:val="20"/>
        </w:rPr>
      </w:pPr>
    </w:p>
    <w:p w:rsidR="00B76FE4" w:rsidRPr="00E46CDF" w:rsidRDefault="00B76FE4" w:rsidP="00B76FE4">
      <w:pPr>
        <w:spacing w:line="200" w:lineRule="atLeast"/>
        <w:rPr>
          <w:rFonts w:eastAsia="Myriad Pro" w:cstheme="minorHAnsi"/>
          <w:sz w:val="20"/>
          <w:szCs w:val="20"/>
        </w:rPr>
        <w:sectPr w:rsidR="00B76FE4" w:rsidRPr="00E46CDF">
          <w:footerReference w:type="even" r:id="rId8"/>
          <w:footerReference w:type="default" r:id="rId9"/>
          <w:pgSz w:w="11910" w:h="16840"/>
          <w:pgMar w:top="680" w:right="1580" w:bottom="960" w:left="1580" w:header="0" w:footer="766" w:gutter="0"/>
          <w:cols w:space="720"/>
        </w:sectPr>
      </w:pPr>
    </w:p>
    <w:p w:rsidR="00B76FE4" w:rsidRPr="00E46CDF" w:rsidRDefault="00B76FE4" w:rsidP="00595083">
      <w:pPr>
        <w:spacing w:line="200" w:lineRule="atLeast"/>
        <w:rPr>
          <w:rFonts w:cstheme="minorHAnsi"/>
        </w:rPr>
      </w:pPr>
    </w:p>
    <w:sectPr w:rsidR="00B76FE4" w:rsidRPr="00E46CDF" w:rsidSect="009006F0">
      <w:footerReference w:type="even" r:id="rId10"/>
      <w:footerReference w:type="default" r:id="rId11"/>
      <w:pgSz w:w="11910" w:h="16840"/>
      <w:pgMar w:top="680" w:right="1580" w:bottom="960" w:left="15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58" w:rsidRDefault="00684958">
      <w:r>
        <w:separator/>
      </w:r>
    </w:p>
  </w:endnote>
  <w:endnote w:type="continuationSeparator" w:id="0">
    <w:p w:rsidR="00684958" w:rsidRDefault="006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CD" w:rsidRDefault="004979C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CD70AB0" wp14:editId="20C1DF4D">
          <wp:simplePos x="0" y="0"/>
          <wp:positionH relativeFrom="page">
            <wp:posOffset>6368415</wp:posOffset>
          </wp:positionH>
          <wp:positionV relativeFrom="page">
            <wp:posOffset>10078720</wp:posOffset>
          </wp:positionV>
          <wp:extent cx="125730" cy="12827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8A04CE3" wp14:editId="48B277FB">
              <wp:simplePos x="0" y="0"/>
              <wp:positionH relativeFrom="page">
                <wp:posOffset>1067435</wp:posOffset>
              </wp:positionH>
              <wp:positionV relativeFrom="page">
                <wp:posOffset>10081260</wp:posOffset>
              </wp:positionV>
              <wp:extent cx="133985" cy="127000"/>
              <wp:effectExtent l="63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CD" w:rsidRDefault="004979CD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3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4C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05pt;margin-top:793.8pt;width:10.5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f2rQ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SczeJojlEBV36w9DzLnEuS6XEnlX5HRYuMkWIJ&#10;xFtwcrxTGsoA18nFxOIiZ01jyW/4iwNwHE8gNDw1dyYJy+VT7MXbaBuFThgstk7oZZlzk29CZ5H7&#10;y3k2yzabzP9h4vphUrOypNyEmXTlh3/G27PCR0WclKVEw0oDZ1JScr/bNBIdCeg6t58hC5K/cHNf&#10;pmGvoZZXJflB6N0GsZMvoqUT5uHciZde5Hh+fBsvvDAOs/xlSXeM038vCfUpjufBfNTSb2sDps9k&#10;X9RGkpZpmBwNa1McnZxIYhS45aWlVhPWjPZFK0z651ZAxyairV6NREex6mE3AIoR8U6Uj6BcKUBZ&#10;IE8Yd2DUQn7HqIfRkWL17UAkxah5z0H9Zs5MhpyM3WQQXsDTFGuMRnOjx3l06CTb14A8/l9c3MAf&#10;UjGr3nMWkLrZwDiwRTyPLjNvLvfW6zxg1z8BAAD//wMAUEsDBBQABgAIAAAAIQBI7c054AAAAA0B&#10;AAAPAAAAZHJzL2Rvd25yZXYueG1sTI/BTsMwEETvSPyDtZW4UbuVCGkap6oQnJAQaThwdGI3sRqv&#10;Q+y24e/ZnOhtZ2c0+zbfTa5nFzMG61HCaimAGWy8tthK+KreHlNgISrUqvdoJPyaALvi/i5XmfZX&#10;LM3lEFtGJRgyJaGLccg4D01nnApLPxgk7+hHpyLJseV6VFcqdz1fC5FwpyzShU4N5qUzzelwdhL2&#10;31i+2p+P+rM8lraqNgLfk5OUD4tpvwUWzRT/wzDjEzoUxFT7M+rAetJJuqIoDU/pcwJsjqSbNbB6&#10;9gSteJHz2y+KPwAAAP//AwBQSwECLQAUAAYACAAAACEAtoM4kv4AAADhAQAAEwAAAAAAAAAAAAAA&#10;AAAAAAAAW0NvbnRlbnRfVHlwZXNdLnhtbFBLAQItABQABgAIAAAAIQA4/SH/1gAAAJQBAAALAAAA&#10;AAAAAAAAAAAAAC8BAABfcmVscy8ucmVsc1BLAQItABQABgAIAAAAIQCjBGf2rQIAAKgFAAAOAAAA&#10;AAAAAAAAAAAAAC4CAABkcnMvZTJvRG9jLnhtbFBLAQItABQABgAIAAAAIQBI7c054AAAAA0BAAAP&#10;AAAAAAAAAAAAAAAAAAcFAABkcnMvZG93bnJldi54bWxQSwUGAAAAAAQABADzAAAAFAYAAAAA&#10;" filled="f" stroked="f">
              <v:textbox inset="0,0,0,0">
                <w:txbxContent>
                  <w:p w:rsidR="004979CD" w:rsidRDefault="004979CD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3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1B1B805" wp14:editId="19ED5782">
              <wp:simplePos x="0" y="0"/>
              <wp:positionH relativeFrom="page">
                <wp:posOffset>4699000</wp:posOffset>
              </wp:positionH>
              <wp:positionV relativeFrom="page">
                <wp:posOffset>10081260</wp:posOffset>
              </wp:positionV>
              <wp:extent cx="1577975" cy="127000"/>
              <wp:effectExtent l="3175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CD" w:rsidRDefault="004979CD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Leadership based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1B805" id="Text Box 2" o:spid="_x0000_s1027" type="#_x0000_t202" style="position:absolute;margin-left:370pt;margin-top:793.8pt;width:124.2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MhsgIAALA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YARJy1Q9EgHje7EgALTnb5TCTg9dOCmB9gGlm2lqrsXxTeFuNjUhO/pWkrR15SUkJ1vbrpXV0cc&#10;ZUB2/UdRQhhy0MICDZVsTeugGQjQgaWnMzMmlcKEnEVRHM0wKuDMDyLPs9S5JJlud1Lp91S0yBgp&#10;lsC8RSfHe6VNNiSZXEwwLnLWNJb9hr/YAMdxB2LDVXNmsrBkPsdevF1sF6ETBvOtE3pZ5qzzTejM&#10;cz+aZe+yzSbzf5q4fpjUrCwpN2EmYfnhnxF3kvgoibO0lGhYaeBMSkrud5tGoiMBYef2sz2Hk4ub&#10;+zIN2wSo5VVJfhB6d0Hs5PNF5IR5OHPiyFs4nh/fxXMvjMMsf1nSPeP030tCfYrjWTAbxXRJ+lVt&#10;wPSF7KvaSNIyDaOjYW2KF2cnkhgJbnlpqdWENaN91QqT/qUVQPdEtBWs0eioVj3sBvsyrJqNmHei&#10;fAIFSwECA5nC2AOjFvIHRj2MkBSr7wciKUbNBw6vwMybyZCTsZsMwgu4mmKN0Whu9DiXDp1k+xqQ&#10;x3fGxRpeSsWsiC9ZnN4XjAVby2mEmblz/W+9LoN29QsAAP//AwBQSwMEFAAGAAgAAAAhAGGkj4rh&#10;AAAADQEAAA8AAABkcnMvZG93bnJldi54bWxMj8FOwzAQRO9I/IO1SNyoDaJpGuJUFYITEiINB45O&#10;vE2ixusQu234e5ZTOe7MaPZNvpndIE44hd6ThvuFAoHUeNtTq+Gzer1LQYRoyJrBE2r4wQCb4voq&#10;N5n1ZyrxtIut4BIKmdHQxThmUoamQ2fCwo9I7O395Ezkc2qlncyZy90gH5RKpDM98YfOjPjcYXPY&#10;HZ2G7ReVL/33e/1R7su+qtaK3pKD1rc38/YJRMQ5XsLwh8/oUDBT7Y9kgxg0rB4Vb4lsLNNVAoIj&#10;6zRdgqhZShRLssjl/xXFLwAAAP//AwBQSwECLQAUAAYACAAAACEAtoM4kv4AAADhAQAAEwAAAAAA&#10;AAAAAAAAAAAAAAAAW0NvbnRlbnRfVHlwZXNdLnhtbFBLAQItABQABgAIAAAAIQA4/SH/1gAAAJQB&#10;AAALAAAAAAAAAAAAAAAAAC8BAABfcmVscy8ucmVsc1BLAQItABQABgAIAAAAIQAJV0MhsgIAALAF&#10;AAAOAAAAAAAAAAAAAAAAAC4CAABkcnMvZTJvRG9jLnhtbFBLAQItABQABgAIAAAAIQBhpI+K4QAA&#10;AA0BAAAPAAAAAAAAAAAAAAAAAAwFAABkcnMvZG93bnJldi54bWxQSwUGAAAAAAQABADzAAAAGgYA&#10;AAAA&#10;" filled="f" stroked="f">
              <v:textbox inset="0,0,0,0">
                <w:txbxContent>
                  <w:p w:rsidR="004979CD" w:rsidRDefault="004979CD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z w:val="16"/>
                      </w:rPr>
                      <w:t>Leadership based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CD" w:rsidRDefault="004979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42D8D7" wp14:editId="3C858CF1">
              <wp:simplePos x="0" y="0"/>
              <wp:positionH relativeFrom="page">
                <wp:posOffset>6368415</wp:posOffset>
              </wp:positionH>
              <wp:positionV relativeFrom="page">
                <wp:posOffset>10081260</wp:posOffset>
              </wp:positionV>
              <wp:extent cx="119380" cy="127000"/>
              <wp:effectExtent l="0" t="381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CD" w:rsidRDefault="004979CD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-9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2D8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1.45pt;margin-top:793.8pt;width:9.4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UtsgIAAK8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zzDiJMWKHqmg0YPYkAz052+Uwk4PXXgpgc4BpZtpap7FMVXhbhY14Tv6L2Uoq8pKSE737x0L56O&#10;OMqAbPsPooQwZK+FBRoq2ZrWQTMQoANLLydmTCqFCenHswhuCrjyg6XnWeZckkyPO6n0OypaZIwU&#10;SyDegpPDo9ImGZJMLiYWFzlrGkt+w68OwHE8gdDw1NyZJCyXP2Iv3kSbKHTCYLFxQi/LnPt8HTqL&#10;3F/Os1m2Xmf+TxPXD5OalSXlJsykKz/8M96OCh8VcVKWEg0rDZxJScnddt1IdCCg69z+bMvh5uzm&#10;XqdhmwC1vCrJD0LvIYidfBEtnTAP50689CLH8+OHeOGFcZjl1yU9Mk7/vSTUpzieB/NRS+ekX9UG&#10;TJ/JvqiNJC3TsDka1qY4OjmRxChww0tLrSasGe2LVpj0z60AuieirV6NREex6mE72MEIpjHYivIF&#10;BCwFCAy0CFsPjFrI7xj1sEFSrL7tiaQYNe85DIFZN5MhJ2M7GYQX8DTFGqPRXOtxLe07yXY1II9j&#10;xsU9DErFrIjNRI1ZHMcLtoKt5bjBzNq5/G+9znt29QsAAP//AwBQSwMEFAAGAAgAAAAhAJiVK0rh&#10;AAAADwEAAA8AAABkcnMvZG93bnJldi54bWxMj0FPwzAMhe9I/IfISNxYskp0W2k6TQhOSIiuHDim&#10;rddGa5zSZFv593gnuL1nPz1/zrezG8QZp2A9aVguFAikxreWOg2f1evDGkSIhlozeEINPxhgW9ze&#10;5CZr/YVKPO9jJ7iEQmY09DGOmZSh6dGZsPAjEu8OfnImsp062U7mwuVukIlSqXTGEl/ozYjPPTbH&#10;/clp2H1R+WK/3+uP8lDaqtooekuPWt/fzbsnEBHn+BeGKz6jQ8FMtT9RG8TAXqlkw1lWj+tVCuKa&#10;UclyBaJmlSqeySKX//8ofgEAAP//AwBQSwECLQAUAAYACAAAACEAtoM4kv4AAADhAQAAEwAAAAAA&#10;AAAAAAAAAAAAAAAAW0NvbnRlbnRfVHlwZXNdLnhtbFBLAQItABQABgAIAAAAIQA4/SH/1gAAAJQB&#10;AAALAAAAAAAAAAAAAAAAAC8BAABfcmVscy8ucmVsc1BLAQItABQABgAIAAAAIQDOxxUtsgIAAK8F&#10;AAAOAAAAAAAAAAAAAAAAAC4CAABkcnMvZTJvRG9jLnhtbFBLAQItABQABgAIAAAAIQCYlStK4QAA&#10;AA8BAAAPAAAAAAAAAAAAAAAAAAwFAABkcnMvZG93bnJldi54bWxQSwUGAAAAAAQABADzAAAAGgYA&#10;AAAA&#10;" filled="f" stroked="f">
              <v:textbox inset="0,0,0,0">
                <w:txbxContent>
                  <w:p w:rsidR="004979CD" w:rsidRDefault="004979CD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-9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CD" w:rsidRDefault="004979C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04D69" wp14:editId="34867E5A">
          <wp:simplePos x="0" y="0"/>
          <wp:positionH relativeFrom="page">
            <wp:posOffset>6368415</wp:posOffset>
          </wp:positionH>
          <wp:positionV relativeFrom="page">
            <wp:posOffset>10078720</wp:posOffset>
          </wp:positionV>
          <wp:extent cx="125730" cy="128270"/>
          <wp:effectExtent l="0" t="0" r="7620" b="508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AA07EE" wp14:editId="63FF0901">
              <wp:simplePos x="0" y="0"/>
              <wp:positionH relativeFrom="page">
                <wp:posOffset>1067435</wp:posOffset>
              </wp:positionH>
              <wp:positionV relativeFrom="page">
                <wp:posOffset>10081260</wp:posOffset>
              </wp:positionV>
              <wp:extent cx="133985" cy="127000"/>
              <wp:effectExtent l="635" t="3810" r="0" b="254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CD" w:rsidRDefault="004979CD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3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07E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9" type="#_x0000_t202" style="position:absolute;margin-left:84.05pt;margin-top:793.8pt;width:10.5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WXtAIAALE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7wEpjhpgaNnOmj0IAYER9CfvlMJuD114KgHOAeeba2qexTFV4W4WNeE7+i9lKKvKSkhP9+8dC+e&#10;jjjKgGz7D6KEOGSvhQUaKtma5kE7EKADTy8nbkwuhQk5m8XRHKMCrvxg6XmWO5ck0+NOKv2OihYZ&#10;I8USqLfg5PCotEmGJJOLicVFzprG0t/wqwNwHE8gNDw1dyYJy+aP2Is30SYKnTBYbJzQyzLnPl+H&#10;ziL3l/Nslq3Xmf/TxPXDpGZlSbkJMynLD/+MuaPGR02ctKVEw0oDZ1JScrddNxIdCCg7tz/bcrg5&#10;u7nXadgmQC2vSvKD0HsIYidfREsnzMO5Ey+9yPH8+CFeeGEcZvl1SY+M038vCfUpjufBfNTSOelX&#10;tQHTZ7IvaiNJyzTsjoa1KY5OTiQxCtzw0lKrCWtG+6IVJv1zK4DuiWirVyPRUax62A52NGbTGGxF&#10;+QIClgIEBiqFvQdGLeR3jHrYISlW3/ZEUoya9xyGwCycyZCTsZ0Mwgt4mmKN0Wiu9biY9p1kuxqQ&#10;xzHj4h4GpWJWxGaixiyO4wV7wdZy3GFm8Vz+t17nTbv6BQAA//8DAFBLAwQUAAYACAAAACEASO3N&#10;OeAAAAANAQAADwAAAGRycy9kb3ducmV2LnhtbEyPwU7DMBBE70j8g7WVuFG7lQhpGqeqEJyQEGk4&#10;cHRiN7Ear0PstuHv2ZzobWdnNPs2302uZxczButRwmopgBlsvLbYSviq3h5TYCEq1Kr3aCT8mgC7&#10;4v4uV5n2VyzN5RBbRiUYMiWhi3HIOA9NZ5wKSz8YJO/oR6ciybHlelRXKnc9XwuRcKcs0oVODeal&#10;M83pcHYS9t9Yvtqfj/qzPJa2qjYC35OTlA+Lab8FFs0U/8Mw4xM6FMRU+zPqwHrSSbqiKA1P6XMC&#10;bI6kmzWwevYErXiR89svij8AAAD//wMAUEsBAi0AFAAGAAgAAAAhALaDOJL+AAAA4QEAABMAAAAA&#10;AAAAAAAAAAAAAAAAAFtDb250ZW50X1R5cGVzXS54bWxQSwECLQAUAAYACAAAACEAOP0h/9YAAACU&#10;AQAACwAAAAAAAAAAAAAAAAAvAQAAX3JlbHMvLnJlbHNQSwECLQAUAAYACAAAACEACSL1l7QCAACx&#10;BQAADgAAAAAAAAAAAAAAAAAuAgAAZHJzL2Uyb0RvYy54bWxQSwECLQAUAAYACAAAACEASO3NOeAA&#10;AAANAQAADwAAAAAAAAAAAAAAAAAOBQAAZHJzL2Rvd25yZXYueG1sUEsFBgAAAAAEAAQA8wAAABsG&#10;AAAAAA==&#10;" filled="f" stroked="f">
              <v:textbox inset="0,0,0,0">
                <w:txbxContent>
                  <w:p w:rsidR="004979CD" w:rsidRDefault="004979CD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3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095982" wp14:editId="63BBAA83">
              <wp:simplePos x="0" y="0"/>
              <wp:positionH relativeFrom="page">
                <wp:posOffset>4699000</wp:posOffset>
              </wp:positionH>
              <wp:positionV relativeFrom="page">
                <wp:posOffset>10081260</wp:posOffset>
              </wp:positionV>
              <wp:extent cx="1577975" cy="127000"/>
              <wp:effectExtent l="3175" t="3810" r="0" b="254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CD" w:rsidRDefault="004979CD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Leadership based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95982" id="Text Box 77" o:spid="_x0000_s1030" type="#_x0000_t202" style="position:absolute;margin-left:370pt;margin-top:793.8pt;width:124.2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wEtQIAALI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UxxFGHHSAkePdNDoTgwIjqA/facScHvowFEPcA4821pVdy+KbwpxsakJ39O1lKKvKSkhP9+8dK+e&#10;jjjKgOz6j6KEOOSghQUaKtma5kE7EKADT09nbkwuhQk5i6I4mmFUwJ0fRJ5nyXNJMr3upNLvqWiR&#10;MVIsgXuLTo73SptsSDK5mGBc5KxpLP8Nf3EAjuMJxIan5s5kYel8jr14u9guQicM5lsn9LLMWeeb&#10;0JnnfjTL3mWbTeb/NHH9MKlZWVJuwkzS8sM/o+4k8lEUZ3Ep0bDSwJmUlNzvNo1ERwLSzu3P9hxu&#10;Lm7uyzRsE6CWVyX5QejdBbGTzxeRE+bhzIkjb+F4fnwXz70wDrP8ZUn3jNN/Lwn1KY5nwWwU0yXp&#10;V7UB0xeyr2ojScs0LI+GtSlenJ1IYiS45aWlVhPWjPZVK0z6l1YA3RPRVrBGo6Na9bAb7GyE0xzs&#10;RPkECpYCBAYyhcUHRi3kD4x6WCIpVt8PRFKMmg8cpsBsnMmQk7GbDMILeJpijdFobvS4mQ6dZPsa&#10;kMc542INk1IxK2IzUmMWp/mCxWBrOS0xs3mu/1uvy6pd/QIAAP//AwBQSwMEFAAGAAgAAAAhAGGk&#10;j4rhAAAADQEAAA8AAABkcnMvZG93bnJldi54bWxMj8FOwzAQRO9I/IO1SNyoDaJpGuJUFYITEiIN&#10;B45OvE2ixusQu234e5ZTOe7MaPZNvpndIE44hd6ThvuFAoHUeNtTq+Gzer1LQYRoyJrBE2r4wQCb&#10;4voqN5n1ZyrxtIut4BIKmdHQxThmUoamQ2fCwo9I7O395Ezkc2qlncyZy90gH5RKpDM98YfOjPjc&#10;YXPYHZ2G7ReVL/33e/1R7su+qtaK3pKD1rc38/YJRMQ5XsLwh8/oUDBT7Y9kgxg0rB4Vb4lsLNNV&#10;AoIj6zRdgqhZShRLssjl/xXFLwAAAP//AwBQSwECLQAUAAYACAAAACEAtoM4kv4AAADhAQAAEwAA&#10;AAAAAAAAAAAAAAAAAAAAW0NvbnRlbnRfVHlwZXNdLnhtbFBLAQItABQABgAIAAAAIQA4/SH/1gAA&#10;AJQBAAALAAAAAAAAAAAAAAAAAC8BAABfcmVscy8ucmVsc1BLAQItABQABgAIAAAAIQDtDSwEtQIA&#10;ALIFAAAOAAAAAAAAAAAAAAAAAC4CAABkcnMvZTJvRG9jLnhtbFBLAQItABQABgAIAAAAIQBhpI+K&#10;4QAAAA0BAAAPAAAAAAAAAAAAAAAAAA8FAABkcnMvZG93bnJldi54bWxQSwUGAAAAAAQABADzAAAA&#10;HQYAAAAA&#10;" filled="f" stroked="f">
              <v:textbox inset="0,0,0,0">
                <w:txbxContent>
                  <w:p w:rsidR="004979CD" w:rsidRDefault="004979CD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z w:val="16"/>
                      </w:rPr>
                      <w:t>Leadership based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CD" w:rsidRDefault="004979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895F13" wp14:editId="7E111C90">
              <wp:simplePos x="0" y="0"/>
              <wp:positionH relativeFrom="page">
                <wp:posOffset>6368415</wp:posOffset>
              </wp:positionH>
              <wp:positionV relativeFrom="page">
                <wp:posOffset>10081260</wp:posOffset>
              </wp:positionV>
              <wp:extent cx="119380" cy="127000"/>
              <wp:effectExtent l="0" t="3810" r="0" b="254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9CD" w:rsidRDefault="004979CD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-9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95F13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1" type="#_x0000_t202" style="position:absolute;margin-left:501.45pt;margin-top:793.8pt;width:9.4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ci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6GGHHSAkdPdNBoLQYER9CfvlMJuD124KgHOAeeba2qexDFV4W42NSE7+m9lKKvKSkhP9+8dK+e&#10;jjjKgOz6D6KEOOSghQUaKtma5kE7EKADT89nbkwuhQnpxzcR3BRw5QdLz7PcuSSZHndS6XdUtMgY&#10;KZZAvQUnxwelTTIkmVxMLC5y1jSW/oa/OADH8QRCw1NzZ5KwbP6IvXgbbaPQCYPF1gm9LHPu803o&#10;LHJ/Oc9uss0m83+auH6Y1KwsKTdhJmX54Z8xd9L4qImztpRoWGngTEpK7nebRqIjAWXn9mdbDjcX&#10;N/dlGrYJUMurkvwg9NZB7OSLaOmEeTh34qUXOZ4fr+OFF8Zhlr8s6YFx+u8loT7F8TyYj1q6JP2q&#10;NmD6QvZVbSRpmYbd0bA2xdHZiSRGgVteWmo1Yc1oX7XCpH9pBdA9EW31aiQ6ilUPu8GOxnwag50o&#10;n0HAUoDAQIuw98CohfyOUQ87JMXq24FIilHznsMQmIUzGXIydpNBeAFPU6wxGs2NHhfToZNsXwPy&#10;OGZc3MOgVMyK2EzUmMVpvGAv2FpOO8wsnuv/1uuyaVe/AAAA//8DAFBLAwQUAAYACAAAACEAmJUr&#10;SuEAAAAPAQAADwAAAGRycy9kb3ducmV2LnhtbEyPQU/DMAyF70j8h8hI3FiySnRbaTpNCE5IiK4c&#10;OKat10ZrnNJkW/n3eCe4vWc/PX/Ot7MbxBmnYD1pWC4UCKTGt5Y6DZ/V68MaRIiGWjN4Qg0/GGBb&#10;3N7kJmv9hUo872MnuIRCZjT0MY6ZlKHp0Zmw8CMS7w5+ciaynTrZTubC5W6QiVKpdMYSX+jNiM89&#10;Nsf9yWnYfVH5Yr/f64/yUNqq2ih6S49a39/NuycQEef4F4YrPqNDwUy1P1EbxMBeqWTDWVaP61UK&#10;4ppRyXIFomaVKp7JIpf//yh+AQAA//8DAFBLAQItABQABgAIAAAAIQC2gziS/gAAAOEBAAATAAAA&#10;AAAAAAAAAAAAAAAAAABbQ29udGVudF9UeXBlc10ueG1sUEsBAi0AFAAGAAgAAAAhADj9If/WAAAA&#10;lAEAAAsAAAAAAAAAAAAAAAAALwEAAF9yZWxzLy5yZWxzUEsBAi0AFAAGAAgAAAAhAJwypyK0AgAA&#10;sQUAAA4AAAAAAAAAAAAAAAAALgIAAGRycy9lMm9Eb2MueG1sUEsBAi0AFAAGAAgAAAAhAJiVK0rh&#10;AAAADwEAAA8AAAAAAAAAAAAAAAAADgUAAGRycy9kb3ducmV2LnhtbFBLBQYAAAAABAAEAPMAAAAc&#10;BgAAAAA=&#10;" filled="f" stroked="f">
              <v:textbox inset="0,0,0,0">
                <w:txbxContent>
                  <w:p w:rsidR="004979CD" w:rsidRDefault="004979CD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-9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58" w:rsidRDefault="00684958">
      <w:r>
        <w:separator/>
      </w:r>
    </w:p>
  </w:footnote>
  <w:footnote w:type="continuationSeparator" w:id="0">
    <w:p w:rsidR="00684958" w:rsidRDefault="0068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FFE"/>
    <w:multiLevelType w:val="hybridMultilevel"/>
    <w:tmpl w:val="EB220202"/>
    <w:lvl w:ilvl="0" w:tplc="5810E4B4">
      <w:start w:val="1"/>
      <w:numFmt w:val="lowerLetter"/>
      <w:lvlText w:val="%1)"/>
      <w:lvlJc w:val="left"/>
      <w:pPr>
        <w:ind w:left="473" w:hanging="360"/>
      </w:pPr>
      <w:rPr>
        <w:rFonts w:asciiTheme="minorHAnsi" w:eastAsiaTheme="minorHAnsi" w:hAnsiTheme="minorHAnsi" w:cstheme="minorHAnsi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2CC09EC"/>
    <w:multiLevelType w:val="hybridMultilevel"/>
    <w:tmpl w:val="9B688F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8027D"/>
    <w:multiLevelType w:val="hybridMultilevel"/>
    <w:tmpl w:val="6BDC5BC6"/>
    <w:lvl w:ilvl="0" w:tplc="1AAE0FBA">
      <w:start w:val="2"/>
      <w:numFmt w:val="bullet"/>
      <w:lvlText w:val="-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5A13"/>
    <w:multiLevelType w:val="hybridMultilevel"/>
    <w:tmpl w:val="178218C4"/>
    <w:lvl w:ilvl="0" w:tplc="9E1E6882">
      <w:start w:val="1"/>
      <w:numFmt w:val="lowerLetter"/>
      <w:lvlText w:val="%1)"/>
      <w:lvlJc w:val="left"/>
      <w:pPr>
        <w:ind w:left="473" w:hanging="360"/>
      </w:pPr>
      <w:rPr>
        <w:rFonts w:asciiTheme="minorHAnsi" w:eastAsiaTheme="minorHAnsi" w:hAnsiTheme="minorHAnsi" w:cstheme="minorHAnsi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923325E"/>
    <w:multiLevelType w:val="hybridMultilevel"/>
    <w:tmpl w:val="FAA8BDE6"/>
    <w:lvl w:ilvl="0" w:tplc="04090017">
      <w:start w:val="1"/>
      <w:numFmt w:val="lowerLetter"/>
      <w:lvlText w:val="%1)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5" w15:restartNumberingAfterBreak="0">
    <w:nsid w:val="0C972DBA"/>
    <w:multiLevelType w:val="hybridMultilevel"/>
    <w:tmpl w:val="FA42596C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D6866A4"/>
    <w:multiLevelType w:val="hybridMultilevel"/>
    <w:tmpl w:val="327C2C2A"/>
    <w:lvl w:ilvl="0" w:tplc="C6DA2F3C">
      <w:start w:val="1"/>
      <w:numFmt w:val="lowerLetter"/>
      <w:lvlText w:val="%1)"/>
      <w:lvlJc w:val="left"/>
      <w:pPr>
        <w:ind w:left="473" w:hanging="360"/>
      </w:pPr>
      <w:rPr>
        <w:rFonts w:eastAsiaTheme="minorHAns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8FA2E11"/>
    <w:multiLevelType w:val="hybridMultilevel"/>
    <w:tmpl w:val="FAAA00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3F79"/>
    <w:multiLevelType w:val="hybridMultilevel"/>
    <w:tmpl w:val="691A7222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5626213"/>
    <w:multiLevelType w:val="hybridMultilevel"/>
    <w:tmpl w:val="57A6FA72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A1E71C1"/>
    <w:multiLevelType w:val="hybridMultilevel"/>
    <w:tmpl w:val="981A9034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AA953DE"/>
    <w:multiLevelType w:val="hybridMultilevel"/>
    <w:tmpl w:val="5B10F6BC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BA51FAE"/>
    <w:multiLevelType w:val="hybridMultilevel"/>
    <w:tmpl w:val="FAD8BB82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EAA6509"/>
    <w:multiLevelType w:val="hybridMultilevel"/>
    <w:tmpl w:val="AA5E43F4"/>
    <w:lvl w:ilvl="0" w:tplc="04090017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7F07D94"/>
    <w:multiLevelType w:val="hybridMultilevel"/>
    <w:tmpl w:val="E7BE1C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C776D"/>
    <w:multiLevelType w:val="hybridMultilevel"/>
    <w:tmpl w:val="DD709032"/>
    <w:lvl w:ilvl="0" w:tplc="04090017">
      <w:start w:val="1"/>
      <w:numFmt w:val="lowerLetter"/>
      <w:lvlText w:val="%1)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A20732C"/>
    <w:multiLevelType w:val="hybridMultilevel"/>
    <w:tmpl w:val="A4F6F5C2"/>
    <w:lvl w:ilvl="0" w:tplc="981E2838">
      <w:start w:val="1"/>
      <w:numFmt w:val="lowerLetter"/>
      <w:lvlText w:val="%1)"/>
      <w:lvlJc w:val="left"/>
      <w:pPr>
        <w:ind w:left="473" w:hanging="360"/>
      </w:pPr>
      <w:rPr>
        <w:rFonts w:eastAsiaTheme="minorHAns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8"/>
  </w:num>
  <w:num w:numId="16">
    <w:abstractNumId w:val="13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4"/>
    <w:rsid w:val="00020F95"/>
    <w:rsid w:val="00076F70"/>
    <w:rsid w:val="0009541B"/>
    <w:rsid w:val="00097F1C"/>
    <w:rsid w:val="000B646E"/>
    <w:rsid w:val="000E48A7"/>
    <w:rsid w:val="00102C1F"/>
    <w:rsid w:val="00145CF6"/>
    <w:rsid w:val="0018609E"/>
    <w:rsid w:val="001C2892"/>
    <w:rsid w:val="002026AD"/>
    <w:rsid w:val="00223C60"/>
    <w:rsid w:val="00231EE8"/>
    <w:rsid w:val="002631A7"/>
    <w:rsid w:val="00297409"/>
    <w:rsid w:val="002B08AC"/>
    <w:rsid w:val="002D1457"/>
    <w:rsid w:val="002F1CF6"/>
    <w:rsid w:val="0032512B"/>
    <w:rsid w:val="00343E46"/>
    <w:rsid w:val="00373EC8"/>
    <w:rsid w:val="00383F8B"/>
    <w:rsid w:val="003B7F1E"/>
    <w:rsid w:val="003E3D73"/>
    <w:rsid w:val="00434801"/>
    <w:rsid w:val="004530AE"/>
    <w:rsid w:val="00485018"/>
    <w:rsid w:val="004956DB"/>
    <w:rsid w:val="004979CD"/>
    <w:rsid w:val="004F30B7"/>
    <w:rsid w:val="004F3A4B"/>
    <w:rsid w:val="00521644"/>
    <w:rsid w:val="0054013E"/>
    <w:rsid w:val="00553223"/>
    <w:rsid w:val="00595083"/>
    <w:rsid w:val="005C521F"/>
    <w:rsid w:val="005E401A"/>
    <w:rsid w:val="00617154"/>
    <w:rsid w:val="00632475"/>
    <w:rsid w:val="00661CC4"/>
    <w:rsid w:val="0067285D"/>
    <w:rsid w:val="00684958"/>
    <w:rsid w:val="006C5DA0"/>
    <w:rsid w:val="006D1CB7"/>
    <w:rsid w:val="007603F4"/>
    <w:rsid w:val="007D7FE3"/>
    <w:rsid w:val="007E5916"/>
    <w:rsid w:val="00854FF6"/>
    <w:rsid w:val="00877525"/>
    <w:rsid w:val="0089536B"/>
    <w:rsid w:val="008B1260"/>
    <w:rsid w:val="009006F0"/>
    <w:rsid w:val="009128A0"/>
    <w:rsid w:val="009A18AB"/>
    <w:rsid w:val="00A058C4"/>
    <w:rsid w:val="00A51008"/>
    <w:rsid w:val="00A56A09"/>
    <w:rsid w:val="00A66FA8"/>
    <w:rsid w:val="00A7780D"/>
    <w:rsid w:val="00B22C72"/>
    <w:rsid w:val="00B3329D"/>
    <w:rsid w:val="00B4138F"/>
    <w:rsid w:val="00B76FE4"/>
    <w:rsid w:val="00B81ED6"/>
    <w:rsid w:val="00B871DB"/>
    <w:rsid w:val="00BA5758"/>
    <w:rsid w:val="00BB7312"/>
    <w:rsid w:val="00C1261D"/>
    <w:rsid w:val="00C333E7"/>
    <w:rsid w:val="00C342C3"/>
    <w:rsid w:val="00C62473"/>
    <w:rsid w:val="00C70A9D"/>
    <w:rsid w:val="00C7270F"/>
    <w:rsid w:val="00D55D17"/>
    <w:rsid w:val="00D61273"/>
    <w:rsid w:val="00DB63B3"/>
    <w:rsid w:val="00DC1862"/>
    <w:rsid w:val="00DE22E0"/>
    <w:rsid w:val="00DE3202"/>
    <w:rsid w:val="00DF63EB"/>
    <w:rsid w:val="00E1476D"/>
    <w:rsid w:val="00E46CDF"/>
    <w:rsid w:val="00E85828"/>
    <w:rsid w:val="00EA4541"/>
    <w:rsid w:val="00F166D3"/>
    <w:rsid w:val="00F46B49"/>
    <w:rsid w:val="00F91404"/>
    <w:rsid w:val="00FC3BBC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2A7F"/>
  <w15:docId w15:val="{ED2895DD-AC5C-47A9-9F80-FF22FA1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6FE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76FE4"/>
    <w:pPr>
      <w:spacing w:before="36"/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B76FE4"/>
    <w:pPr>
      <w:spacing w:before="53"/>
      <w:ind w:left="120"/>
      <w:outlineLvl w:val="6"/>
    </w:pPr>
    <w:rPr>
      <w:rFonts w:ascii="Myriad Pro" w:eastAsia="Myriad Pro" w:hAnsi="Myriad Pro"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B76FE4"/>
    <w:pPr>
      <w:spacing w:before="114"/>
      <w:ind w:left="120"/>
      <w:outlineLvl w:val="7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6FE4"/>
    <w:rPr>
      <w:rFonts w:ascii="Myriad Pro" w:eastAsia="Myriad Pro" w:hAnsi="Myriad Pro"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1"/>
    <w:rsid w:val="00B76FE4"/>
    <w:rPr>
      <w:rFonts w:ascii="Myriad Pro" w:eastAsia="Myriad Pro" w:hAnsi="Myriad Pr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B76FE4"/>
    <w:rPr>
      <w:rFonts w:ascii="Myriad Pro" w:eastAsia="Myriad Pro" w:hAnsi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B76FE4"/>
    <w:pPr>
      <w:ind w:left="561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76FE4"/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B76FE4"/>
  </w:style>
  <w:style w:type="paragraph" w:customStyle="1" w:styleId="TableParagraph">
    <w:name w:val="Table Paragraph"/>
    <w:basedOn w:val="Normal"/>
    <w:uiPriority w:val="1"/>
    <w:qFormat/>
    <w:rsid w:val="00B76FE4"/>
  </w:style>
  <w:style w:type="paragraph" w:styleId="Header">
    <w:name w:val="header"/>
    <w:basedOn w:val="Normal"/>
    <w:link w:val="HeaderChar"/>
    <w:uiPriority w:val="99"/>
    <w:unhideWhenUsed/>
    <w:rsid w:val="00877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25"/>
  </w:style>
  <w:style w:type="paragraph" w:styleId="Footer">
    <w:name w:val="footer"/>
    <w:basedOn w:val="Normal"/>
    <w:link w:val="FooterChar"/>
    <w:uiPriority w:val="99"/>
    <w:unhideWhenUsed/>
    <w:rsid w:val="00877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25"/>
  </w:style>
  <w:style w:type="paragraph" w:styleId="NoSpacing">
    <w:name w:val="No Spacing"/>
    <w:uiPriority w:val="1"/>
    <w:qFormat/>
    <w:rsid w:val="00A66FA8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DE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2</cp:revision>
  <cp:lastPrinted>2018-10-01T03:58:00Z</cp:lastPrinted>
  <dcterms:created xsi:type="dcterms:W3CDTF">2019-09-20T15:38:00Z</dcterms:created>
  <dcterms:modified xsi:type="dcterms:W3CDTF">2019-09-20T15:38:00Z</dcterms:modified>
</cp:coreProperties>
</file>